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7B" w:rsidRPr="00D75884" w:rsidRDefault="0026447B" w:rsidP="00D75884">
      <w:pPr>
        <w:spacing w:after="0"/>
        <w:ind w:left="0" w:firstLine="0"/>
        <w:jc w:val="center"/>
        <w:rPr>
          <w:rFonts w:ascii="Cambria" w:hAnsi="Cambria"/>
          <w:b/>
          <w:color w:val="C45911" w:themeColor="accent2" w:themeShade="BF"/>
          <w:sz w:val="28"/>
          <w:szCs w:val="24"/>
          <w:lang w:val="en-US"/>
        </w:rPr>
      </w:pPr>
      <w:r w:rsidRPr="00D75884">
        <w:rPr>
          <w:rFonts w:ascii="Cambria" w:hAnsi="Cambria"/>
          <w:b/>
          <w:color w:val="C45911" w:themeColor="accent2" w:themeShade="BF"/>
          <w:sz w:val="28"/>
          <w:szCs w:val="24"/>
          <w:lang w:val="en-US"/>
        </w:rPr>
        <w:t>Learning outcomes for the field of studies</w:t>
      </w:r>
      <w:r w:rsidRPr="00D75884">
        <w:rPr>
          <w:rFonts w:ascii="Cambria" w:hAnsi="Cambria"/>
          <w:b/>
          <w:color w:val="C45911" w:themeColor="accent2" w:themeShade="BF"/>
          <w:sz w:val="28"/>
          <w:szCs w:val="24"/>
          <w:lang w:val="en-US"/>
        </w:rPr>
        <w:br/>
        <w:t xml:space="preserve">AGRICULTURE </w:t>
      </w:r>
    </w:p>
    <w:p w:rsidR="0026447B" w:rsidRPr="0026447B" w:rsidRDefault="0026447B" w:rsidP="0026447B">
      <w:pPr>
        <w:spacing w:after="0"/>
        <w:jc w:val="center"/>
        <w:rPr>
          <w:rFonts w:ascii="Cambria" w:hAnsi="Cambria"/>
          <w:b/>
          <w:bCs/>
          <w:sz w:val="24"/>
          <w:szCs w:val="24"/>
          <w:lang w:val="en-US"/>
        </w:rPr>
      </w:pPr>
    </w:p>
    <w:p w:rsidR="0026447B" w:rsidRPr="0026447B" w:rsidRDefault="0026447B" w:rsidP="0026447B">
      <w:pPr>
        <w:pStyle w:val="Akapitzlist1"/>
        <w:numPr>
          <w:ilvl w:val="0"/>
          <w:numId w:val="1"/>
        </w:numPr>
        <w:tabs>
          <w:tab w:val="left" w:pos="426"/>
        </w:tabs>
        <w:spacing w:after="0"/>
        <w:ind w:left="426" w:hanging="426"/>
        <w:contextualSpacing w:val="0"/>
        <w:jc w:val="both"/>
        <w:rPr>
          <w:rFonts w:ascii="Cambria" w:hAnsi="Cambria"/>
          <w:b/>
          <w:bCs/>
          <w:sz w:val="24"/>
          <w:szCs w:val="24"/>
          <w:lang w:val="en-US"/>
        </w:rPr>
      </w:pPr>
      <w:r w:rsidRPr="0026447B">
        <w:rPr>
          <w:rFonts w:ascii="Cambria" w:hAnsi="Cambria"/>
          <w:b/>
          <w:bCs/>
          <w:sz w:val="24"/>
          <w:szCs w:val="24"/>
          <w:lang w:val="en-US"/>
        </w:rPr>
        <w:t xml:space="preserve">Position of the field in the area of education: </w:t>
      </w:r>
      <w:r w:rsidRPr="0026447B">
        <w:rPr>
          <w:rFonts w:ascii="Cambria" w:hAnsi="Cambria"/>
          <w:bCs/>
          <w:sz w:val="24"/>
          <w:szCs w:val="24"/>
          <w:lang w:val="en-US"/>
        </w:rPr>
        <w:t>the course belongs to the area of education within the scope of agriculture, forestry and veterinary medicine</w:t>
      </w:r>
    </w:p>
    <w:p w:rsidR="0026447B" w:rsidRPr="0026447B" w:rsidRDefault="0026447B" w:rsidP="0026447B">
      <w:pPr>
        <w:pStyle w:val="Akapitzlist1"/>
        <w:numPr>
          <w:ilvl w:val="0"/>
          <w:numId w:val="1"/>
        </w:numPr>
        <w:tabs>
          <w:tab w:val="left" w:pos="426"/>
        </w:tabs>
        <w:spacing w:after="0"/>
        <w:ind w:hanging="720"/>
        <w:contextualSpacing w:val="0"/>
        <w:jc w:val="both"/>
        <w:rPr>
          <w:rFonts w:ascii="Cambria" w:hAnsi="Cambria"/>
          <w:sz w:val="24"/>
          <w:szCs w:val="24"/>
          <w:lang w:val="en-US"/>
        </w:rPr>
      </w:pPr>
      <w:r w:rsidRPr="0026447B">
        <w:rPr>
          <w:rFonts w:ascii="Cambria" w:hAnsi="Cambria"/>
          <w:b/>
          <w:bCs/>
          <w:sz w:val="24"/>
          <w:szCs w:val="24"/>
          <w:lang w:val="en-US"/>
        </w:rPr>
        <w:t xml:space="preserve">Profile of education: </w:t>
      </w:r>
      <w:r w:rsidRPr="0026447B">
        <w:rPr>
          <w:rFonts w:ascii="Cambria" w:hAnsi="Cambria"/>
          <w:bCs/>
          <w:sz w:val="24"/>
          <w:szCs w:val="24"/>
          <w:lang w:val="en-US"/>
        </w:rPr>
        <w:t>general academic</w:t>
      </w:r>
    </w:p>
    <w:p w:rsidR="0026447B" w:rsidRPr="0026447B" w:rsidRDefault="0026447B" w:rsidP="0026447B">
      <w:pPr>
        <w:pStyle w:val="Akapitzlist1"/>
        <w:numPr>
          <w:ilvl w:val="0"/>
          <w:numId w:val="1"/>
        </w:numPr>
        <w:tabs>
          <w:tab w:val="left" w:pos="426"/>
        </w:tabs>
        <w:spacing w:after="0"/>
        <w:ind w:hanging="720"/>
        <w:contextualSpacing w:val="0"/>
        <w:jc w:val="both"/>
        <w:rPr>
          <w:rFonts w:ascii="Cambria" w:hAnsi="Cambria"/>
          <w:sz w:val="24"/>
          <w:szCs w:val="24"/>
          <w:lang w:val="en-US"/>
        </w:rPr>
      </w:pPr>
      <w:r w:rsidRPr="0026447B">
        <w:rPr>
          <w:rFonts w:ascii="Cambria" w:hAnsi="Cambria"/>
          <w:b/>
          <w:bCs/>
          <w:sz w:val="24"/>
          <w:szCs w:val="24"/>
          <w:lang w:val="en-US"/>
        </w:rPr>
        <w:t xml:space="preserve">Level and duration of studies: </w:t>
      </w:r>
      <w:r w:rsidRPr="0026447B">
        <w:rPr>
          <w:rFonts w:ascii="Cambria" w:hAnsi="Cambria"/>
          <w:sz w:val="24"/>
          <w:szCs w:val="24"/>
          <w:lang w:val="en-US"/>
        </w:rPr>
        <w:t>2nd cycle of studies (3 semesters)</w:t>
      </w:r>
    </w:p>
    <w:p w:rsidR="0026447B" w:rsidRPr="0026447B" w:rsidRDefault="0026447B" w:rsidP="0026447B">
      <w:pPr>
        <w:numPr>
          <w:ilvl w:val="0"/>
          <w:numId w:val="1"/>
        </w:numPr>
        <w:spacing w:after="0"/>
        <w:ind w:left="426" w:hanging="426"/>
        <w:jc w:val="both"/>
        <w:rPr>
          <w:rFonts w:ascii="Cambria" w:hAnsi="Cambria"/>
          <w:sz w:val="24"/>
          <w:szCs w:val="24"/>
          <w:lang w:val="en-US"/>
        </w:rPr>
      </w:pPr>
      <w:r w:rsidRPr="0026447B">
        <w:rPr>
          <w:rFonts w:ascii="Cambria" w:hAnsi="Cambria"/>
          <w:b/>
          <w:color w:val="000000"/>
          <w:sz w:val="24"/>
          <w:szCs w:val="24"/>
          <w:lang w:val="en-US"/>
        </w:rPr>
        <w:t xml:space="preserve">The graduate: </w:t>
      </w:r>
      <w:r w:rsidRPr="0026447B">
        <w:rPr>
          <w:rFonts w:ascii="Cambria" w:hAnsi="Cambria"/>
          <w:color w:val="000000"/>
          <w:sz w:val="24"/>
          <w:szCs w:val="24"/>
          <w:lang w:val="en-US"/>
        </w:rPr>
        <w:t xml:space="preserve">has acquired the capability of performing research experiments and </w:t>
      </w:r>
      <w:proofErr w:type="spellStart"/>
      <w:r w:rsidRPr="0026447B">
        <w:rPr>
          <w:rFonts w:ascii="Cambria" w:hAnsi="Cambria"/>
          <w:color w:val="000000"/>
          <w:sz w:val="24"/>
          <w:szCs w:val="24"/>
          <w:lang w:val="en-US"/>
        </w:rPr>
        <w:t>analysing</w:t>
      </w:r>
      <w:proofErr w:type="spellEnd"/>
      <w:r w:rsidRPr="0026447B">
        <w:rPr>
          <w:rFonts w:ascii="Cambria" w:hAnsi="Cambria"/>
          <w:color w:val="000000"/>
          <w:sz w:val="24"/>
          <w:szCs w:val="24"/>
          <w:lang w:val="en-US"/>
        </w:rPr>
        <w:t xml:space="preserve"> experimental results, and shows creative initiative and decision-</w:t>
      </w:r>
      <w:r w:rsidRPr="0026447B">
        <w:rPr>
          <w:rFonts w:ascii="Cambria" w:hAnsi="Cambria"/>
          <w:sz w:val="24"/>
          <w:szCs w:val="24"/>
          <w:lang w:val="en-US"/>
        </w:rPr>
        <w:t xml:space="preserve">making abilities. He or she has deeper </w:t>
      </w:r>
      <w:proofErr w:type="spellStart"/>
      <w:r w:rsidRPr="0026447B">
        <w:rPr>
          <w:rFonts w:ascii="Cambria" w:hAnsi="Cambria"/>
          <w:sz w:val="24"/>
          <w:szCs w:val="24"/>
          <w:lang w:val="en-US"/>
        </w:rPr>
        <w:t>knolwedge</w:t>
      </w:r>
      <w:proofErr w:type="spellEnd"/>
      <w:r w:rsidRPr="0026447B">
        <w:rPr>
          <w:rFonts w:ascii="Cambria" w:hAnsi="Cambria"/>
          <w:sz w:val="24"/>
          <w:szCs w:val="24"/>
          <w:lang w:val="en-US"/>
        </w:rPr>
        <w:t xml:space="preserve"> in the given field of study, and is familiar with </w:t>
      </w:r>
      <w:proofErr w:type="spellStart"/>
      <w:r w:rsidRPr="0026447B">
        <w:rPr>
          <w:rFonts w:ascii="Cambria" w:hAnsi="Cambria"/>
          <w:sz w:val="24"/>
          <w:szCs w:val="24"/>
          <w:lang w:val="en-US"/>
        </w:rPr>
        <w:t>ecologicaal</w:t>
      </w:r>
      <w:proofErr w:type="spellEnd"/>
      <w:r w:rsidRPr="0026447B">
        <w:rPr>
          <w:rFonts w:ascii="Cambria" w:hAnsi="Cambria"/>
          <w:sz w:val="24"/>
          <w:szCs w:val="24"/>
          <w:lang w:val="en-US"/>
        </w:rPr>
        <w:t xml:space="preserve"> problems arising from the development of rural areas as well as the functioning of agricultural infrastructure. They are also able to apply the methodology of conducting research in</w:t>
      </w:r>
      <w:bookmarkStart w:id="0" w:name="_GoBack"/>
      <w:bookmarkEnd w:id="0"/>
      <w:r w:rsidRPr="0026447B">
        <w:rPr>
          <w:rFonts w:ascii="Cambria" w:hAnsi="Cambria"/>
          <w:sz w:val="24"/>
          <w:szCs w:val="24"/>
          <w:lang w:val="en-US"/>
        </w:rPr>
        <w:t xml:space="preserve"> agriculture and process data with the aid of up-to-date information technology. The graduate is prepared to work in specialist agricultural farms, research </w:t>
      </w:r>
      <w:proofErr w:type="spellStart"/>
      <w:r w:rsidRPr="0026447B">
        <w:rPr>
          <w:rFonts w:ascii="Cambria" w:hAnsi="Cambria"/>
          <w:sz w:val="24"/>
          <w:szCs w:val="24"/>
          <w:lang w:val="en-US"/>
        </w:rPr>
        <w:t>andd</w:t>
      </w:r>
      <w:proofErr w:type="spellEnd"/>
      <w:r w:rsidRPr="0026447B">
        <w:rPr>
          <w:rFonts w:ascii="Cambria" w:hAnsi="Cambria"/>
          <w:sz w:val="24"/>
          <w:szCs w:val="24"/>
          <w:lang w:val="en-US"/>
        </w:rPr>
        <w:t xml:space="preserve"> development institutions, and agricultural advisory </w:t>
      </w:r>
      <w:proofErr w:type="spellStart"/>
      <w:r w:rsidRPr="0026447B">
        <w:rPr>
          <w:rFonts w:ascii="Cambria" w:hAnsi="Cambria"/>
          <w:sz w:val="24"/>
          <w:szCs w:val="24"/>
          <w:lang w:val="en-US"/>
        </w:rPr>
        <w:t>centres</w:t>
      </w:r>
      <w:proofErr w:type="spellEnd"/>
      <w:r w:rsidRPr="0026447B">
        <w:rPr>
          <w:rFonts w:ascii="Cambria" w:hAnsi="Cambria"/>
          <w:sz w:val="24"/>
          <w:szCs w:val="24"/>
          <w:lang w:val="en-US"/>
        </w:rPr>
        <w:t xml:space="preserve">. They are prepared for continuous learning and professional development and are ready to undertake research work as well as to enter 3rd cycle studies (doctoral studies). Students in the second cycle of studies can choose the following specialties: agricultural advisory studies, plant protection and seed science, plant production, energy crops, </w:t>
      </w:r>
      <w:proofErr w:type="spellStart"/>
      <w:r w:rsidRPr="0026447B">
        <w:rPr>
          <w:rFonts w:ascii="Cambria" w:hAnsi="Cambria"/>
          <w:sz w:val="24"/>
          <w:szCs w:val="24"/>
          <w:lang w:val="en-US"/>
        </w:rPr>
        <w:t>herbology</w:t>
      </w:r>
      <w:proofErr w:type="spellEnd"/>
      <w:r w:rsidRPr="0026447B">
        <w:rPr>
          <w:rFonts w:ascii="Cambria" w:hAnsi="Cambria"/>
          <w:sz w:val="24"/>
          <w:szCs w:val="24"/>
          <w:lang w:val="en-US"/>
        </w:rPr>
        <w:t xml:space="preserve">.  </w:t>
      </w:r>
    </w:p>
    <w:p w:rsidR="0026447B" w:rsidRPr="0026447B" w:rsidRDefault="0026447B" w:rsidP="0026447B">
      <w:pPr>
        <w:numPr>
          <w:ilvl w:val="0"/>
          <w:numId w:val="3"/>
        </w:numPr>
        <w:spacing w:after="0"/>
        <w:ind w:left="426" w:hanging="426"/>
        <w:rPr>
          <w:rFonts w:ascii="Cambria" w:hAnsi="Cambria"/>
          <w:b/>
          <w:sz w:val="24"/>
          <w:szCs w:val="24"/>
        </w:rPr>
      </w:pPr>
      <w:proofErr w:type="spellStart"/>
      <w:r w:rsidRPr="0026447B">
        <w:rPr>
          <w:rFonts w:ascii="Cambria" w:hAnsi="Cambria"/>
          <w:b/>
          <w:sz w:val="24"/>
          <w:szCs w:val="24"/>
        </w:rPr>
        <w:t>Key</w:t>
      </w:r>
      <w:proofErr w:type="spellEnd"/>
      <w:r w:rsidRPr="0026447B">
        <w:rPr>
          <w:rFonts w:ascii="Cambria" w:hAnsi="Cambria"/>
          <w:b/>
          <w:sz w:val="24"/>
          <w:szCs w:val="24"/>
        </w:rPr>
        <w:t xml:space="preserve"> to </w:t>
      </w:r>
      <w:proofErr w:type="spellStart"/>
      <w:r w:rsidRPr="0026447B">
        <w:rPr>
          <w:rFonts w:ascii="Cambria" w:hAnsi="Cambria"/>
          <w:b/>
          <w:sz w:val="24"/>
          <w:szCs w:val="24"/>
        </w:rPr>
        <w:t>codes</w:t>
      </w:r>
      <w:proofErr w:type="spellEnd"/>
      <w:r w:rsidRPr="0026447B">
        <w:rPr>
          <w:rFonts w:ascii="Cambria" w:hAnsi="Cambria"/>
          <w:b/>
          <w:sz w:val="24"/>
          <w:szCs w:val="24"/>
        </w:rPr>
        <w:t>:</w:t>
      </w:r>
    </w:p>
    <w:p w:rsidR="0026447B" w:rsidRPr="0026447B" w:rsidRDefault="0026447B" w:rsidP="0026447B">
      <w:pPr>
        <w:pStyle w:val="Akapitzlist1"/>
        <w:numPr>
          <w:ilvl w:val="0"/>
          <w:numId w:val="4"/>
        </w:numPr>
        <w:spacing w:after="0"/>
        <w:rPr>
          <w:rFonts w:ascii="Cambria" w:hAnsi="Cambria"/>
          <w:sz w:val="24"/>
          <w:szCs w:val="24"/>
          <w:lang w:val="en-US"/>
        </w:rPr>
      </w:pPr>
      <w:r w:rsidRPr="0026447B">
        <w:rPr>
          <w:rFonts w:ascii="Cambria" w:hAnsi="Cambria"/>
          <w:sz w:val="24"/>
          <w:szCs w:val="24"/>
          <w:lang w:val="en-US"/>
        </w:rPr>
        <w:t xml:space="preserve">K </w:t>
      </w:r>
      <w:r w:rsidRPr="0026447B">
        <w:rPr>
          <w:rFonts w:ascii="Cambria" w:hAnsi="Cambria"/>
          <w:sz w:val="24"/>
          <w:szCs w:val="24"/>
          <w:lang w:val="en-US"/>
        </w:rPr>
        <w:tab/>
      </w:r>
      <w:r w:rsidRPr="0026447B">
        <w:rPr>
          <w:rFonts w:ascii="Cambria" w:hAnsi="Cambria"/>
          <w:sz w:val="24"/>
          <w:szCs w:val="24"/>
          <w:lang w:val="en-US"/>
        </w:rPr>
        <w:tab/>
      </w:r>
      <w:r w:rsidRPr="0026447B">
        <w:rPr>
          <w:rFonts w:ascii="Cambria" w:hAnsi="Cambria"/>
          <w:sz w:val="24"/>
          <w:szCs w:val="24"/>
          <w:lang w:val="en-US"/>
        </w:rPr>
        <w:tab/>
      </w:r>
      <w:r w:rsidRPr="0026447B">
        <w:rPr>
          <w:rFonts w:ascii="Cambria" w:hAnsi="Cambria"/>
          <w:sz w:val="24"/>
          <w:szCs w:val="24"/>
          <w:lang w:val="en-US"/>
        </w:rPr>
        <w:tab/>
        <w:t>– learning outcomes of the field of study Agriculture</w:t>
      </w:r>
    </w:p>
    <w:p w:rsidR="0026447B" w:rsidRPr="0026447B" w:rsidRDefault="0026447B" w:rsidP="0026447B">
      <w:pPr>
        <w:pStyle w:val="Akapitzlist1"/>
        <w:numPr>
          <w:ilvl w:val="0"/>
          <w:numId w:val="4"/>
        </w:numPr>
        <w:spacing w:after="0"/>
        <w:rPr>
          <w:rFonts w:ascii="Cambria" w:hAnsi="Cambria"/>
          <w:sz w:val="24"/>
          <w:szCs w:val="24"/>
        </w:rPr>
      </w:pPr>
      <w:r w:rsidRPr="0026447B">
        <w:rPr>
          <w:rFonts w:ascii="Cambria" w:hAnsi="Cambria"/>
          <w:sz w:val="24"/>
          <w:szCs w:val="24"/>
        </w:rPr>
        <w:t xml:space="preserve">2  </w:t>
      </w:r>
      <w:r w:rsidRPr="0026447B">
        <w:rPr>
          <w:rFonts w:ascii="Cambria" w:hAnsi="Cambria"/>
          <w:sz w:val="24"/>
          <w:szCs w:val="24"/>
        </w:rPr>
        <w:tab/>
      </w:r>
      <w:r w:rsidRPr="0026447B">
        <w:rPr>
          <w:rFonts w:ascii="Cambria" w:hAnsi="Cambria"/>
          <w:sz w:val="24"/>
          <w:szCs w:val="24"/>
        </w:rPr>
        <w:tab/>
      </w:r>
      <w:r w:rsidRPr="0026447B">
        <w:rPr>
          <w:rFonts w:ascii="Cambria" w:hAnsi="Cambria"/>
          <w:sz w:val="24"/>
          <w:szCs w:val="24"/>
        </w:rPr>
        <w:tab/>
      </w:r>
      <w:r w:rsidRPr="0026447B">
        <w:rPr>
          <w:rFonts w:ascii="Cambria" w:hAnsi="Cambria"/>
          <w:sz w:val="24"/>
          <w:szCs w:val="24"/>
        </w:rPr>
        <w:tab/>
        <w:t xml:space="preserve">– </w:t>
      </w:r>
      <w:proofErr w:type="spellStart"/>
      <w:r w:rsidRPr="0026447B">
        <w:rPr>
          <w:rFonts w:ascii="Cambria" w:hAnsi="Cambria"/>
          <w:sz w:val="24"/>
          <w:szCs w:val="24"/>
        </w:rPr>
        <w:t>second-cycle</w:t>
      </w:r>
      <w:proofErr w:type="spellEnd"/>
      <w:r w:rsidRPr="0026447B">
        <w:rPr>
          <w:rFonts w:ascii="Cambria" w:hAnsi="Cambria"/>
          <w:sz w:val="24"/>
          <w:szCs w:val="24"/>
        </w:rPr>
        <w:t xml:space="preserve"> </w:t>
      </w:r>
      <w:proofErr w:type="spellStart"/>
      <w:r w:rsidRPr="0026447B">
        <w:rPr>
          <w:rFonts w:ascii="Cambria" w:hAnsi="Cambria"/>
          <w:sz w:val="24"/>
          <w:szCs w:val="24"/>
        </w:rPr>
        <w:t>studies</w:t>
      </w:r>
      <w:proofErr w:type="spellEnd"/>
    </w:p>
    <w:p w:rsidR="0026447B" w:rsidRPr="0026447B" w:rsidRDefault="0026447B" w:rsidP="0026447B">
      <w:pPr>
        <w:pStyle w:val="Akapitzlist1"/>
        <w:numPr>
          <w:ilvl w:val="0"/>
          <w:numId w:val="4"/>
        </w:numPr>
        <w:spacing w:after="0"/>
        <w:rPr>
          <w:rFonts w:ascii="Cambria" w:hAnsi="Cambria"/>
          <w:sz w:val="24"/>
          <w:szCs w:val="24"/>
        </w:rPr>
      </w:pPr>
      <w:r w:rsidRPr="0026447B">
        <w:rPr>
          <w:rFonts w:ascii="Cambria" w:hAnsi="Cambria"/>
          <w:sz w:val="24"/>
          <w:szCs w:val="24"/>
        </w:rPr>
        <w:t>A</w:t>
      </w:r>
      <w:r w:rsidRPr="0026447B">
        <w:rPr>
          <w:rFonts w:ascii="Cambria" w:hAnsi="Cambria"/>
          <w:sz w:val="24"/>
          <w:szCs w:val="24"/>
        </w:rPr>
        <w:tab/>
      </w:r>
      <w:r w:rsidRPr="0026447B">
        <w:rPr>
          <w:rFonts w:ascii="Cambria" w:hAnsi="Cambria"/>
          <w:sz w:val="24"/>
          <w:szCs w:val="24"/>
        </w:rPr>
        <w:tab/>
      </w:r>
      <w:r w:rsidRPr="0026447B">
        <w:rPr>
          <w:rFonts w:ascii="Cambria" w:hAnsi="Cambria"/>
          <w:sz w:val="24"/>
          <w:szCs w:val="24"/>
        </w:rPr>
        <w:tab/>
      </w:r>
      <w:r w:rsidRPr="0026447B">
        <w:rPr>
          <w:rFonts w:ascii="Cambria" w:hAnsi="Cambria"/>
          <w:sz w:val="24"/>
          <w:szCs w:val="24"/>
        </w:rPr>
        <w:tab/>
        <w:t xml:space="preserve">– </w:t>
      </w:r>
      <w:proofErr w:type="spellStart"/>
      <w:r w:rsidRPr="0026447B">
        <w:rPr>
          <w:rFonts w:ascii="Cambria" w:hAnsi="Cambria"/>
          <w:sz w:val="24"/>
          <w:szCs w:val="24"/>
        </w:rPr>
        <w:t>general</w:t>
      </w:r>
      <w:proofErr w:type="spellEnd"/>
      <w:r w:rsidRPr="0026447B">
        <w:rPr>
          <w:rFonts w:ascii="Cambria" w:hAnsi="Cambria"/>
          <w:sz w:val="24"/>
          <w:szCs w:val="24"/>
        </w:rPr>
        <w:t xml:space="preserve"> </w:t>
      </w:r>
      <w:proofErr w:type="spellStart"/>
      <w:r w:rsidRPr="0026447B">
        <w:rPr>
          <w:rFonts w:ascii="Cambria" w:hAnsi="Cambria"/>
          <w:sz w:val="24"/>
          <w:szCs w:val="24"/>
        </w:rPr>
        <w:t>academic</w:t>
      </w:r>
      <w:proofErr w:type="spellEnd"/>
      <w:r w:rsidRPr="0026447B">
        <w:rPr>
          <w:rFonts w:ascii="Cambria" w:hAnsi="Cambria"/>
          <w:sz w:val="24"/>
          <w:szCs w:val="24"/>
        </w:rPr>
        <w:t xml:space="preserve"> profile</w:t>
      </w:r>
    </w:p>
    <w:p w:rsidR="0026447B" w:rsidRPr="0026447B" w:rsidRDefault="0026447B" w:rsidP="0026447B">
      <w:pPr>
        <w:pStyle w:val="Akapitzlist1"/>
        <w:numPr>
          <w:ilvl w:val="0"/>
          <w:numId w:val="4"/>
        </w:numPr>
        <w:spacing w:after="0"/>
        <w:rPr>
          <w:rFonts w:ascii="Cambria" w:hAnsi="Cambria"/>
          <w:sz w:val="24"/>
          <w:szCs w:val="24"/>
        </w:rPr>
      </w:pPr>
      <w:r w:rsidRPr="0026447B">
        <w:rPr>
          <w:rFonts w:ascii="Cambria" w:hAnsi="Cambria"/>
          <w:sz w:val="24"/>
          <w:szCs w:val="24"/>
        </w:rPr>
        <w:t xml:space="preserve">W </w:t>
      </w:r>
      <w:r w:rsidRPr="0026447B">
        <w:rPr>
          <w:rFonts w:ascii="Cambria" w:hAnsi="Cambria"/>
          <w:sz w:val="24"/>
          <w:szCs w:val="24"/>
        </w:rPr>
        <w:tab/>
      </w:r>
      <w:r w:rsidRPr="0026447B">
        <w:rPr>
          <w:rFonts w:ascii="Cambria" w:hAnsi="Cambria"/>
          <w:sz w:val="24"/>
          <w:szCs w:val="24"/>
        </w:rPr>
        <w:tab/>
      </w:r>
      <w:r w:rsidRPr="0026447B">
        <w:rPr>
          <w:rFonts w:ascii="Cambria" w:hAnsi="Cambria"/>
          <w:sz w:val="24"/>
          <w:szCs w:val="24"/>
        </w:rPr>
        <w:tab/>
      </w:r>
      <w:r w:rsidRPr="0026447B">
        <w:rPr>
          <w:rFonts w:ascii="Cambria" w:hAnsi="Cambria"/>
          <w:sz w:val="24"/>
          <w:szCs w:val="24"/>
        </w:rPr>
        <w:tab/>
        <w:t xml:space="preserve">– </w:t>
      </w:r>
      <w:proofErr w:type="spellStart"/>
      <w:r w:rsidRPr="0026447B">
        <w:rPr>
          <w:rFonts w:ascii="Cambria" w:hAnsi="Cambria"/>
          <w:sz w:val="24"/>
          <w:szCs w:val="24"/>
        </w:rPr>
        <w:t>knowledge</w:t>
      </w:r>
      <w:proofErr w:type="spellEnd"/>
    </w:p>
    <w:p w:rsidR="0026447B" w:rsidRPr="0026447B" w:rsidRDefault="0026447B" w:rsidP="0026447B">
      <w:pPr>
        <w:pStyle w:val="Akapitzlist1"/>
        <w:numPr>
          <w:ilvl w:val="0"/>
          <w:numId w:val="4"/>
        </w:numPr>
        <w:spacing w:after="0"/>
        <w:rPr>
          <w:rFonts w:ascii="Cambria" w:hAnsi="Cambria"/>
          <w:sz w:val="24"/>
          <w:szCs w:val="24"/>
        </w:rPr>
      </w:pPr>
      <w:r w:rsidRPr="0026447B">
        <w:rPr>
          <w:rFonts w:ascii="Cambria" w:hAnsi="Cambria"/>
          <w:sz w:val="24"/>
          <w:szCs w:val="24"/>
        </w:rPr>
        <w:t xml:space="preserve">U  </w:t>
      </w:r>
      <w:r w:rsidRPr="0026447B">
        <w:rPr>
          <w:rFonts w:ascii="Cambria" w:hAnsi="Cambria"/>
          <w:sz w:val="24"/>
          <w:szCs w:val="24"/>
        </w:rPr>
        <w:tab/>
      </w:r>
      <w:r w:rsidRPr="0026447B">
        <w:rPr>
          <w:rFonts w:ascii="Cambria" w:hAnsi="Cambria"/>
          <w:sz w:val="24"/>
          <w:szCs w:val="24"/>
        </w:rPr>
        <w:tab/>
      </w:r>
      <w:r w:rsidRPr="0026447B">
        <w:rPr>
          <w:rFonts w:ascii="Cambria" w:hAnsi="Cambria"/>
          <w:sz w:val="24"/>
          <w:szCs w:val="24"/>
        </w:rPr>
        <w:tab/>
      </w:r>
      <w:r w:rsidRPr="0026447B">
        <w:rPr>
          <w:rFonts w:ascii="Cambria" w:hAnsi="Cambria"/>
          <w:sz w:val="24"/>
          <w:szCs w:val="24"/>
        </w:rPr>
        <w:tab/>
        <w:t xml:space="preserve">– </w:t>
      </w:r>
      <w:proofErr w:type="spellStart"/>
      <w:r w:rsidRPr="0026447B">
        <w:rPr>
          <w:rFonts w:ascii="Cambria" w:hAnsi="Cambria"/>
          <w:sz w:val="24"/>
          <w:szCs w:val="24"/>
        </w:rPr>
        <w:t>skills</w:t>
      </w:r>
      <w:proofErr w:type="spellEnd"/>
      <w:r w:rsidRPr="0026447B">
        <w:rPr>
          <w:rFonts w:ascii="Cambria" w:hAnsi="Cambria"/>
          <w:sz w:val="24"/>
          <w:szCs w:val="24"/>
        </w:rPr>
        <w:t xml:space="preserve"> </w:t>
      </w:r>
    </w:p>
    <w:p w:rsidR="0026447B" w:rsidRPr="0026447B" w:rsidRDefault="0026447B" w:rsidP="0026447B">
      <w:pPr>
        <w:pStyle w:val="Akapitzlist1"/>
        <w:numPr>
          <w:ilvl w:val="0"/>
          <w:numId w:val="4"/>
        </w:numPr>
        <w:spacing w:after="0"/>
        <w:rPr>
          <w:rFonts w:ascii="Cambria" w:hAnsi="Cambria"/>
          <w:sz w:val="24"/>
          <w:szCs w:val="24"/>
        </w:rPr>
      </w:pPr>
      <w:r w:rsidRPr="0026447B">
        <w:rPr>
          <w:rFonts w:ascii="Cambria" w:hAnsi="Cambria"/>
          <w:sz w:val="24"/>
          <w:szCs w:val="24"/>
        </w:rPr>
        <w:t xml:space="preserve">K  </w:t>
      </w:r>
      <w:r w:rsidRPr="0026447B">
        <w:rPr>
          <w:rFonts w:ascii="Cambria" w:hAnsi="Cambria"/>
          <w:sz w:val="24"/>
          <w:szCs w:val="24"/>
        </w:rPr>
        <w:tab/>
      </w:r>
      <w:r w:rsidRPr="0026447B">
        <w:rPr>
          <w:rFonts w:ascii="Cambria" w:hAnsi="Cambria"/>
          <w:sz w:val="24"/>
          <w:szCs w:val="24"/>
        </w:rPr>
        <w:tab/>
      </w:r>
      <w:r w:rsidRPr="0026447B">
        <w:rPr>
          <w:rFonts w:ascii="Cambria" w:hAnsi="Cambria"/>
          <w:sz w:val="24"/>
          <w:szCs w:val="24"/>
        </w:rPr>
        <w:tab/>
      </w:r>
      <w:r w:rsidRPr="0026447B">
        <w:rPr>
          <w:rFonts w:ascii="Cambria" w:hAnsi="Cambria"/>
          <w:sz w:val="24"/>
          <w:szCs w:val="24"/>
        </w:rPr>
        <w:tab/>
        <w:t xml:space="preserve"> –</w:t>
      </w:r>
      <w:proofErr w:type="spellStart"/>
      <w:r w:rsidRPr="0026447B">
        <w:rPr>
          <w:rFonts w:ascii="Cambria" w:hAnsi="Cambria"/>
          <w:sz w:val="24"/>
          <w:szCs w:val="24"/>
        </w:rPr>
        <w:t>social</w:t>
      </w:r>
      <w:proofErr w:type="spellEnd"/>
      <w:r w:rsidRPr="0026447B">
        <w:rPr>
          <w:rFonts w:ascii="Cambria" w:hAnsi="Cambria"/>
          <w:sz w:val="24"/>
          <w:szCs w:val="24"/>
        </w:rPr>
        <w:t xml:space="preserve"> </w:t>
      </w:r>
      <w:proofErr w:type="spellStart"/>
      <w:r w:rsidRPr="0026447B">
        <w:rPr>
          <w:rFonts w:ascii="Cambria" w:hAnsi="Cambria"/>
          <w:sz w:val="24"/>
          <w:szCs w:val="24"/>
        </w:rPr>
        <w:t>competences</w:t>
      </w:r>
      <w:proofErr w:type="spellEnd"/>
    </w:p>
    <w:p w:rsidR="0026447B" w:rsidRPr="0026447B" w:rsidRDefault="0026447B" w:rsidP="0026447B">
      <w:pPr>
        <w:numPr>
          <w:ilvl w:val="0"/>
          <w:numId w:val="4"/>
        </w:numPr>
        <w:tabs>
          <w:tab w:val="left" w:pos="426"/>
        </w:tabs>
        <w:spacing w:after="0"/>
        <w:jc w:val="both"/>
        <w:rPr>
          <w:rFonts w:ascii="Cambria" w:hAnsi="Cambria"/>
          <w:sz w:val="24"/>
          <w:szCs w:val="24"/>
          <w:lang w:val="en-US"/>
        </w:rPr>
      </w:pPr>
      <w:r w:rsidRPr="0026447B">
        <w:rPr>
          <w:rFonts w:ascii="Cambria" w:hAnsi="Cambria"/>
          <w:sz w:val="24"/>
          <w:szCs w:val="24"/>
          <w:lang w:val="en-US"/>
        </w:rPr>
        <w:t>R2A_</w:t>
      </w:r>
      <w:r w:rsidRPr="0026447B">
        <w:rPr>
          <w:rFonts w:ascii="Cambria" w:hAnsi="Cambria"/>
          <w:sz w:val="24"/>
          <w:szCs w:val="24"/>
          <w:lang w:val="en-US"/>
        </w:rPr>
        <w:tab/>
      </w:r>
      <w:r w:rsidRPr="0026447B">
        <w:rPr>
          <w:rFonts w:ascii="Cambria" w:hAnsi="Cambria"/>
          <w:sz w:val="24"/>
          <w:szCs w:val="24"/>
          <w:lang w:val="en-US"/>
        </w:rPr>
        <w:tab/>
      </w:r>
      <w:r w:rsidRPr="0026447B">
        <w:rPr>
          <w:rFonts w:ascii="Cambria" w:hAnsi="Cambria"/>
          <w:sz w:val="24"/>
          <w:szCs w:val="24"/>
          <w:lang w:val="en-US"/>
        </w:rPr>
        <w:tab/>
      </w:r>
      <w:r w:rsidRPr="0026447B">
        <w:rPr>
          <w:rFonts w:ascii="Cambria" w:hAnsi="Cambria"/>
          <w:sz w:val="24"/>
          <w:szCs w:val="24"/>
          <w:lang w:val="en-US"/>
        </w:rPr>
        <w:tab/>
        <w:t xml:space="preserve">– learning outcomes in the scope of agriculture, forestry and veterinary medicine for second-cycle studies </w:t>
      </w:r>
    </w:p>
    <w:p w:rsidR="0026447B" w:rsidRPr="0026447B" w:rsidRDefault="0026447B" w:rsidP="0026447B">
      <w:pPr>
        <w:numPr>
          <w:ilvl w:val="0"/>
          <w:numId w:val="4"/>
        </w:numPr>
        <w:tabs>
          <w:tab w:val="left" w:pos="426"/>
        </w:tabs>
        <w:spacing w:after="0"/>
        <w:jc w:val="both"/>
        <w:rPr>
          <w:rFonts w:ascii="Cambria" w:hAnsi="Cambria"/>
          <w:sz w:val="24"/>
          <w:szCs w:val="24"/>
          <w:lang w:val="en-US"/>
        </w:rPr>
      </w:pPr>
      <w:proofErr w:type="spellStart"/>
      <w:r w:rsidRPr="0026447B">
        <w:rPr>
          <w:rFonts w:ascii="Cambria" w:hAnsi="Cambria"/>
          <w:sz w:val="24"/>
          <w:szCs w:val="24"/>
          <w:lang w:val="en-US"/>
        </w:rPr>
        <w:t>InzA</w:t>
      </w:r>
      <w:proofErr w:type="spellEnd"/>
      <w:r w:rsidRPr="0026447B">
        <w:rPr>
          <w:rFonts w:ascii="Cambria" w:hAnsi="Cambria"/>
          <w:sz w:val="24"/>
          <w:szCs w:val="24"/>
          <w:lang w:val="en-US"/>
        </w:rPr>
        <w:tab/>
      </w:r>
      <w:r w:rsidRPr="0026447B">
        <w:rPr>
          <w:rFonts w:ascii="Cambria" w:hAnsi="Cambria"/>
          <w:sz w:val="24"/>
          <w:szCs w:val="24"/>
          <w:lang w:val="en-US"/>
        </w:rPr>
        <w:tab/>
      </w:r>
      <w:r w:rsidRPr="0026447B">
        <w:rPr>
          <w:rFonts w:ascii="Cambria" w:hAnsi="Cambria"/>
          <w:sz w:val="24"/>
          <w:szCs w:val="24"/>
          <w:lang w:val="en-US"/>
        </w:rPr>
        <w:tab/>
      </w:r>
      <w:r w:rsidRPr="0026447B">
        <w:rPr>
          <w:rFonts w:ascii="Cambria" w:hAnsi="Cambria"/>
          <w:sz w:val="24"/>
          <w:szCs w:val="24"/>
          <w:lang w:val="en-US"/>
        </w:rPr>
        <w:tab/>
      </w:r>
      <w:r w:rsidRPr="0026447B">
        <w:rPr>
          <w:rFonts w:ascii="Cambria" w:hAnsi="Cambria"/>
          <w:sz w:val="24"/>
          <w:szCs w:val="24"/>
          <w:lang w:val="en-US"/>
        </w:rPr>
        <w:tab/>
        <w:t xml:space="preserve">- learning outcomes leading to the acquisition of engineer competences for second-cycle studies </w:t>
      </w:r>
    </w:p>
    <w:p w:rsidR="0026447B" w:rsidRPr="0026447B" w:rsidRDefault="0026447B" w:rsidP="0026447B">
      <w:pPr>
        <w:pStyle w:val="Akapitzlist1"/>
        <w:numPr>
          <w:ilvl w:val="0"/>
          <w:numId w:val="4"/>
        </w:numPr>
        <w:spacing w:after="0"/>
        <w:rPr>
          <w:rFonts w:ascii="Cambria" w:hAnsi="Cambria"/>
          <w:sz w:val="24"/>
          <w:szCs w:val="24"/>
        </w:rPr>
      </w:pPr>
      <w:r w:rsidRPr="0026447B">
        <w:rPr>
          <w:rFonts w:ascii="Cambria" w:hAnsi="Cambria"/>
          <w:sz w:val="24"/>
          <w:szCs w:val="24"/>
        </w:rPr>
        <w:t xml:space="preserve">01, 02, 03 and </w:t>
      </w:r>
      <w:proofErr w:type="spellStart"/>
      <w:r w:rsidRPr="0026447B">
        <w:rPr>
          <w:rFonts w:ascii="Cambria" w:hAnsi="Cambria"/>
          <w:sz w:val="24"/>
          <w:szCs w:val="24"/>
        </w:rPr>
        <w:t>subsequent</w:t>
      </w:r>
      <w:proofErr w:type="spellEnd"/>
      <w:r w:rsidRPr="0026447B">
        <w:rPr>
          <w:rFonts w:ascii="Cambria" w:hAnsi="Cambria"/>
          <w:sz w:val="24"/>
          <w:szCs w:val="24"/>
        </w:rPr>
        <w:tab/>
      </w:r>
      <w:r w:rsidRPr="0026447B">
        <w:rPr>
          <w:rFonts w:ascii="Cambria" w:hAnsi="Cambria"/>
          <w:sz w:val="24"/>
          <w:szCs w:val="24"/>
        </w:rPr>
        <w:tab/>
        <w:t xml:space="preserve">–  learning </w:t>
      </w:r>
      <w:proofErr w:type="spellStart"/>
      <w:r w:rsidRPr="0026447B">
        <w:rPr>
          <w:rFonts w:ascii="Cambria" w:hAnsi="Cambria"/>
          <w:sz w:val="24"/>
          <w:szCs w:val="24"/>
        </w:rPr>
        <w:t>outcome</w:t>
      </w:r>
      <w:proofErr w:type="spellEnd"/>
      <w:r w:rsidRPr="0026447B">
        <w:rPr>
          <w:rFonts w:ascii="Cambria" w:hAnsi="Cambria"/>
          <w:sz w:val="24"/>
          <w:szCs w:val="24"/>
        </w:rPr>
        <w:t xml:space="preserve"> </w:t>
      </w:r>
      <w:proofErr w:type="spellStart"/>
      <w:r w:rsidRPr="0026447B">
        <w:rPr>
          <w:rFonts w:ascii="Cambria" w:hAnsi="Cambria"/>
          <w:sz w:val="24"/>
          <w:szCs w:val="24"/>
        </w:rPr>
        <w:t>number</w:t>
      </w:r>
      <w:proofErr w:type="spellEnd"/>
      <w:r w:rsidRPr="0026447B">
        <w:rPr>
          <w:rFonts w:ascii="Cambria" w:hAnsi="Cambria"/>
          <w:sz w:val="24"/>
          <w:szCs w:val="24"/>
        </w:rPr>
        <w:t xml:space="preserve"> </w:t>
      </w:r>
    </w:p>
    <w:p w:rsidR="0002717C" w:rsidRPr="0026447B" w:rsidRDefault="0002717C" w:rsidP="0002717C">
      <w:pPr>
        <w:spacing w:after="0"/>
        <w:jc w:val="center"/>
        <w:rPr>
          <w:rFonts w:ascii="Cambria" w:hAnsi="Cambria"/>
          <w:b/>
          <w:bCs/>
          <w:sz w:val="24"/>
          <w:szCs w:val="24"/>
        </w:rPr>
      </w:pPr>
    </w:p>
    <w:tbl>
      <w:tblPr>
        <w:tblW w:w="100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26"/>
        <w:gridCol w:w="5400"/>
        <w:gridCol w:w="20"/>
        <w:gridCol w:w="2788"/>
      </w:tblGrid>
      <w:tr w:rsidR="0026447B" w:rsidRPr="0026447B" w:rsidTr="008D57FB">
        <w:tc>
          <w:tcPr>
            <w:tcW w:w="1774" w:type="dxa"/>
            <w:tcBorders>
              <w:top w:val="single" w:sz="4" w:space="0" w:color="auto"/>
              <w:left w:val="single" w:sz="4" w:space="0" w:color="auto"/>
              <w:bottom w:val="single" w:sz="4" w:space="0" w:color="auto"/>
              <w:right w:val="single" w:sz="4" w:space="0" w:color="auto"/>
            </w:tcBorders>
            <w:vAlign w:val="center"/>
          </w:tcPr>
          <w:p w:rsidR="0026447B" w:rsidRPr="0026447B" w:rsidRDefault="0026447B" w:rsidP="0026447B">
            <w:pPr>
              <w:pStyle w:val="Akapitzlist1"/>
              <w:spacing w:after="0"/>
              <w:ind w:left="0" w:firstLine="0"/>
              <w:jc w:val="center"/>
              <w:rPr>
                <w:rFonts w:ascii="Cambria" w:hAnsi="Cambria"/>
                <w:lang w:val="en-US"/>
              </w:rPr>
            </w:pPr>
            <w:proofErr w:type="spellStart"/>
            <w:r w:rsidRPr="0026447B">
              <w:rPr>
                <w:rFonts w:ascii="Cambria" w:hAnsi="Cambria"/>
                <w:lang w:val="en-US"/>
              </w:rPr>
              <w:t>Leraning</w:t>
            </w:r>
            <w:proofErr w:type="spellEnd"/>
            <w:r w:rsidRPr="0026447B">
              <w:rPr>
                <w:rFonts w:ascii="Cambria" w:hAnsi="Cambria"/>
                <w:lang w:val="en-US"/>
              </w:rPr>
              <w:t xml:space="preserve"> outcome code of the field of study </w:t>
            </w:r>
          </w:p>
          <w:p w:rsidR="0026447B" w:rsidRPr="0026447B" w:rsidRDefault="0026447B" w:rsidP="0026447B">
            <w:pPr>
              <w:pStyle w:val="Akapitzlist1"/>
              <w:tabs>
                <w:tab w:val="left" w:pos="1168"/>
              </w:tabs>
              <w:spacing w:after="0"/>
              <w:ind w:left="0" w:right="51" w:hanging="36"/>
              <w:jc w:val="center"/>
              <w:rPr>
                <w:rFonts w:ascii="Cambria" w:hAnsi="Cambria"/>
                <w:lang w:val="en-US"/>
              </w:rPr>
            </w:pPr>
          </w:p>
        </w:tc>
        <w:tc>
          <w:tcPr>
            <w:tcW w:w="5426" w:type="dxa"/>
            <w:gridSpan w:val="2"/>
            <w:tcBorders>
              <w:top w:val="single" w:sz="4" w:space="0" w:color="auto"/>
              <w:left w:val="single" w:sz="4" w:space="0" w:color="auto"/>
              <w:bottom w:val="single" w:sz="4" w:space="0" w:color="auto"/>
              <w:right w:val="single" w:sz="4" w:space="0" w:color="auto"/>
            </w:tcBorders>
            <w:vAlign w:val="center"/>
          </w:tcPr>
          <w:p w:rsidR="0026447B" w:rsidRPr="0026447B" w:rsidRDefault="0026447B" w:rsidP="0026447B">
            <w:pPr>
              <w:pStyle w:val="Akapitzlist1"/>
              <w:spacing w:after="0"/>
              <w:ind w:left="0" w:firstLine="33"/>
              <w:jc w:val="center"/>
              <w:rPr>
                <w:rFonts w:ascii="Cambria" w:hAnsi="Cambria"/>
                <w:lang w:val="en-US"/>
              </w:rPr>
            </w:pPr>
            <w:r w:rsidRPr="0026447B">
              <w:rPr>
                <w:rFonts w:ascii="Cambria" w:hAnsi="Cambria"/>
                <w:lang w:val="en-US"/>
              </w:rPr>
              <w:t xml:space="preserve">Learning outcomes for the field of study: </w:t>
            </w:r>
            <w:r w:rsidRPr="0026447B">
              <w:rPr>
                <w:rFonts w:ascii="Cambria" w:hAnsi="Cambria"/>
                <w:b/>
                <w:lang w:val="en-US"/>
              </w:rPr>
              <w:t xml:space="preserve">agriculture </w:t>
            </w:r>
            <w:r w:rsidRPr="0026447B">
              <w:rPr>
                <w:rFonts w:ascii="Cambria" w:hAnsi="Cambria"/>
                <w:lang w:val="en-US"/>
              </w:rPr>
              <w:t xml:space="preserve">– on graduation from second-cycle studies, the graduate: </w:t>
            </w:r>
          </w:p>
          <w:p w:rsidR="0026447B" w:rsidRPr="0026447B" w:rsidRDefault="0026447B" w:rsidP="0026447B">
            <w:pPr>
              <w:pStyle w:val="Akapitzlist1"/>
              <w:spacing w:after="0"/>
              <w:ind w:left="0" w:firstLine="34"/>
              <w:jc w:val="center"/>
              <w:rPr>
                <w:rFonts w:ascii="Cambria" w:hAnsi="Cambria"/>
                <w:lang w:val="en-US"/>
              </w:rPr>
            </w:pP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26447B" w:rsidRPr="0026447B" w:rsidRDefault="0026447B" w:rsidP="0026447B">
            <w:pPr>
              <w:pStyle w:val="Akapitzlist1"/>
              <w:spacing w:after="0"/>
              <w:ind w:left="34" w:firstLine="0"/>
              <w:jc w:val="center"/>
              <w:rPr>
                <w:rFonts w:ascii="Cambria" w:hAnsi="Cambria"/>
                <w:lang w:val="en-US"/>
              </w:rPr>
            </w:pPr>
            <w:r w:rsidRPr="0026447B">
              <w:rPr>
                <w:rFonts w:ascii="Cambria" w:hAnsi="Cambria"/>
                <w:lang w:val="en-US"/>
              </w:rPr>
              <w:t xml:space="preserve">Learning outcome code in the area of education: agriculture, forestry and veterinary medicine, and engineering competences </w:t>
            </w:r>
          </w:p>
        </w:tc>
      </w:tr>
      <w:tr w:rsidR="0002717C" w:rsidRPr="0026447B" w:rsidTr="008D57FB">
        <w:tc>
          <w:tcPr>
            <w:tcW w:w="10008" w:type="dxa"/>
            <w:gridSpan w:val="5"/>
          </w:tcPr>
          <w:p w:rsidR="0002717C" w:rsidRPr="0026447B" w:rsidRDefault="007F3323" w:rsidP="0088004D">
            <w:pPr>
              <w:pStyle w:val="Akapitzlist2"/>
              <w:ind w:left="0"/>
              <w:jc w:val="center"/>
              <w:rPr>
                <w:rFonts w:ascii="Cambria" w:hAnsi="Cambria"/>
                <w:sz w:val="20"/>
                <w:szCs w:val="20"/>
              </w:rPr>
            </w:pPr>
            <w:r w:rsidRPr="0026447B">
              <w:rPr>
                <w:rFonts w:ascii="Cambria" w:hAnsi="Cambria"/>
                <w:b/>
                <w:color w:val="000000" w:themeColor="text1"/>
                <w:sz w:val="20"/>
                <w:szCs w:val="20"/>
                <w:lang w:val="en-US"/>
              </w:rPr>
              <w:t>knowledge</w:t>
            </w:r>
          </w:p>
        </w:tc>
      </w:tr>
      <w:tr w:rsidR="0002717C" w:rsidRPr="0026447B" w:rsidTr="008D57FB">
        <w:trPr>
          <w:trHeight w:val="1045"/>
        </w:trPr>
        <w:tc>
          <w:tcPr>
            <w:tcW w:w="1800" w:type="dxa"/>
            <w:gridSpan w:val="2"/>
          </w:tcPr>
          <w:p w:rsidR="0002717C" w:rsidRPr="0026447B" w:rsidRDefault="0002717C" w:rsidP="0088004D">
            <w:pPr>
              <w:pStyle w:val="Akapitzlist2"/>
              <w:tabs>
                <w:tab w:val="left" w:pos="1168"/>
              </w:tabs>
              <w:ind w:left="0"/>
              <w:jc w:val="center"/>
              <w:rPr>
                <w:rFonts w:ascii="Cambria" w:hAnsi="Cambria"/>
                <w:sz w:val="20"/>
                <w:szCs w:val="20"/>
              </w:rPr>
            </w:pPr>
            <w:r w:rsidRPr="0026447B">
              <w:rPr>
                <w:rFonts w:ascii="Cambria" w:hAnsi="Cambria"/>
                <w:sz w:val="20"/>
                <w:szCs w:val="20"/>
              </w:rPr>
              <w:t>K2A_W01</w:t>
            </w:r>
          </w:p>
        </w:tc>
        <w:tc>
          <w:tcPr>
            <w:tcW w:w="5400" w:type="dxa"/>
          </w:tcPr>
          <w:p w:rsidR="0002717C" w:rsidRPr="0026447B" w:rsidRDefault="008D57FB" w:rsidP="008D57FB">
            <w:pPr>
              <w:spacing w:after="0"/>
              <w:ind w:left="0" w:firstLine="0"/>
              <w:jc w:val="both"/>
              <w:rPr>
                <w:rFonts w:ascii="Cambria" w:hAnsi="Cambria"/>
                <w:lang w:val="en-US"/>
              </w:rPr>
            </w:pPr>
            <w:r w:rsidRPr="0026447B">
              <w:rPr>
                <w:rFonts w:ascii="Cambria" w:hAnsi="Cambria"/>
                <w:color w:val="000000" w:themeColor="text1"/>
                <w:lang w:val="en-US"/>
              </w:rPr>
              <w:t>h</w:t>
            </w:r>
            <w:r w:rsidR="00FB5A33" w:rsidRPr="0026447B">
              <w:rPr>
                <w:rFonts w:ascii="Cambria" w:hAnsi="Cambria"/>
                <w:color w:val="000000" w:themeColor="text1"/>
                <w:lang w:val="en-US"/>
              </w:rPr>
              <w:t xml:space="preserve">as broader knowledge, adjusted to the agricultural studies, in the fields of biology, chemistry and physics; has broader </w:t>
            </w:r>
            <w:r w:rsidR="0026447B" w:rsidRPr="0026447B">
              <w:rPr>
                <w:rFonts w:ascii="Cambria" w:hAnsi="Cambria"/>
                <w:color w:val="000000" w:themeColor="text1"/>
                <w:lang w:val="en-US"/>
              </w:rPr>
              <w:t>knowledge</w:t>
            </w:r>
            <w:r w:rsidR="00FB5A33" w:rsidRPr="0026447B">
              <w:rPr>
                <w:rFonts w:ascii="Cambria" w:hAnsi="Cambria"/>
                <w:color w:val="000000" w:themeColor="text1"/>
                <w:lang w:val="en-US"/>
              </w:rPr>
              <w:t xml:space="preserve"> in </w:t>
            </w:r>
            <w:proofErr w:type="spellStart"/>
            <w:r w:rsidR="00FB5A33" w:rsidRPr="0026447B">
              <w:rPr>
                <w:rFonts w:ascii="Cambria" w:hAnsi="Cambria"/>
                <w:color w:val="000000" w:themeColor="text1"/>
                <w:lang w:val="en-US"/>
              </w:rPr>
              <w:t>agri</w:t>
            </w:r>
            <w:proofErr w:type="spellEnd"/>
            <w:r w:rsidR="00FB5A33" w:rsidRPr="0026447B">
              <w:rPr>
                <w:rFonts w:ascii="Cambria" w:hAnsi="Cambria"/>
                <w:color w:val="000000" w:themeColor="text1"/>
                <w:lang w:val="en-US"/>
              </w:rPr>
              <w:t>-biotechnology, including: molecular biology, bio-IT and related sciences</w:t>
            </w:r>
          </w:p>
        </w:tc>
        <w:tc>
          <w:tcPr>
            <w:tcW w:w="2808" w:type="dxa"/>
            <w:gridSpan w:val="2"/>
          </w:tcPr>
          <w:p w:rsidR="0002717C" w:rsidRPr="0026447B" w:rsidRDefault="0002717C" w:rsidP="0088004D">
            <w:pPr>
              <w:pStyle w:val="Akapitzlist2"/>
              <w:ind w:left="0"/>
              <w:jc w:val="center"/>
              <w:rPr>
                <w:rFonts w:ascii="Cambria" w:hAnsi="Cambria"/>
                <w:sz w:val="20"/>
                <w:szCs w:val="20"/>
              </w:rPr>
            </w:pPr>
            <w:r w:rsidRPr="0026447B">
              <w:rPr>
                <w:rFonts w:ascii="Cambria" w:hAnsi="Cambria"/>
                <w:sz w:val="20"/>
                <w:szCs w:val="20"/>
              </w:rPr>
              <w:t>R2A_W01</w:t>
            </w:r>
          </w:p>
          <w:p w:rsidR="0002717C" w:rsidRPr="0026447B" w:rsidRDefault="0002717C" w:rsidP="0088004D">
            <w:pPr>
              <w:pStyle w:val="Akapitzlist2"/>
              <w:ind w:left="0"/>
              <w:jc w:val="center"/>
              <w:rPr>
                <w:rFonts w:ascii="Cambria" w:hAnsi="Cambria"/>
                <w:sz w:val="20"/>
                <w:szCs w:val="20"/>
              </w:rPr>
            </w:pPr>
            <w:r w:rsidRPr="0026447B">
              <w:rPr>
                <w:rFonts w:ascii="Cambria" w:hAnsi="Cambria"/>
                <w:sz w:val="20"/>
                <w:szCs w:val="20"/>
              </w:rPr>
              <w:t>InzA_W05</w:t>
            </w:r>
          </w:p>
        </w:tc>
      </w:tr>
      <w:tr w:rsidR="0002717C" w:rsidRPr="0026447B" w:rsidTr="008D57FB">
        <w:trPr>
          <w:trHeight w:val="620"/>
        </w:trPr>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K2A_W02</w:t>
            </w:r>
          </w:p>
        </w:tc>
        <w:tc>
          <w:tcPr>
            <w:tcW w:w="5400" w:type="dxa"/>
          </w:tcPr>
          <w:p w:rsidR="0002717C" w:rsidRPr="0026447B" w:rsidRDefault="00FB5A33" w:rsidP="0088004D">
            <w:pPr>
              <w:spacing w:after="0"/>
              <w:ind w:left="0" w:firstLine="0"/>
              <w:jc w:val="both"/>
              <w:rPr>
                <w:rFonts w:ascii="Cambria" w:hAnsi="Cambria"/>
                <w:bCs/>
                <w:spacing w:val="-1"/>
                <w:lang w:val="en-US"/>
              </w:rPr>
            </w:pPr>
            <w:r w:rsidRPr="0026447B">
              <w:rPr>
                <w:rFonts w:ascii="Cambria" w:hAnsi="Cambria"/>
                <w:color w:val="000000" w:themeColor="text1"/>
                <w:lang w:val="en-US"/>
              </w:rPr>
              <w:t xml:space="preserve">shows advanced </w:t>
            </w:r>
            <w:r w:rsidR="0026447B" w:rsidRPr="0026447B">
              <w:rPr>
                <w:rFonts w:ascii="Cambria" w:hAnsi="Cambria"/>
                <w:color w:val="000000" w:themeColor="text1"/>
                <w:lang w:val="en-US"/>
              </w:rPr>
              <w:t>knowledge</w:t>
            </w:r>
            <w:r w:rsidRPr="0026447B">
              <w:rPr>
                <w:rFonts w:ascii="Cambria" w:hAnsi="Cambria"/>
                <w:color w:val="000000" w:themeColor="text1"/>
                <w:lang w:val="en-US"/>
              </w:rPr>
              <w:t xml:space="preserve"> in mathematical statistics used in agricultural research</w:t>
            </w:r>
          </w:p>
        </w:tc>
        <w:tc>
          <w:tcPr>
            <w:tcW w:w="2808" w:type="dxa"/>
            <w:gridSpan w:val="2"/>
          </w:tcPr>
          <w:p w:rsidR="0002717C" w:rsidRPr="0026447B" w:rsidRDefault="0002717C" w:rsidP="0088004D">
            <w:pPr>
              <w:pStyle w:val="Akapitzlist2"/>
              <w:ind w:left="0"/>
              <w:jc w:val="center"/>
              <w:rPr>
                <w:rFonts w:ascii="Cambria" w:hAnsi="Cambria"/>
                <w:sz w:val="20"/>
                <w:szCs w:val="20"/>
              </w:rPr>
            </w:pPr>
            <w:r w:rsidRPr="0026447B">
              <w:rPr>
                <w:rFonts w:ascii="Cambria" w:hAnsi="Cambria"/>
                <w:sz w:val="20"/>
                <w:szCs w:val="20"/>
              </w:rPr>
              <w:t>R2A_W01</w:t>
            </w:r>
          </w:p>
        </w:tc>
      </w:tr>
      <w:tr w:rsidR="0002717C" w:rsidRPr="0026447B" w:rsidTr="008D57FB">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K2A_W03</w:t>
            </w:r>
          </w:p>
        </w:tc>
        <w:tc>
          <w:tcPr>
            <w:tcW w:w="5400" w:type="dxa"/>
          </w:tcPr>
          <w:p w:rsidR="0002717C" w:rsidRPr="0026447B" w:rsidRDefault="00FB5A33" w:rsidP="0088004D">
            <w:pPr>
              <w:spacing w:after="0"/>
              <w:ind w:left="0" w:firstLine="0"/>
              <w:jc w:val="both"/>
              <w:rPr>
                <w:rFonts w:ascii="Cambria" w:hAnsi="Cambria"/>
                <w:bCs/>
                <w:spacing w:val="-1"/>
                <w:lang w:val="en-US"/>
              </w:rPr>
            </w:pPr>
            <w:r w:rsidRPr="0026447B">
              <w:rPr>
                <w:rFonts w:ascii="Cambria" w:hAnsi="Cambria"/>
                <w:color w:val="000000" w:themeColor="text1"/>
                <w:lang w:val="en-US"/>
              </w:rPr>
              <w:t xml:space="preserve">has deeper </w:t>
            </w:r>
            <w:r w:rsidR="0026447B" w:rsidRPr="0026447B">
              <w:rPr>
                <w:rFonts w:ascii="Cambria" w:hAnsi="Cambria"/>
                <w:color w:val="000000" w:themeColor="text1"/>
                <w:lang w:val="en-US"/>
              </w:rPr>
              <w:t>knowledge</w:t>
            </w:r>
            <w:r w:rsidRPr="0026447B">
              <w:rPr>
                <w:rFonts w:ascii="Cambria" w:hAnsi="Cambria"/>
                <w:color w:val="000000" w:themeColor="text1"/>
                <w:lang w:val="en-US"/>
              </w:rPr>
              <w:t xml:space="preserve"> about the functioning of live organisms on different levels of complexity</w:t>
            </w:r>
          </w:p>
        </w:tc>
        <w:tc>
          <w:tcPr>
            <w:tcW w:w="2808" w:type="dxa"/>
            <w:gridSpan w:val="2"/>
          </w:tcPr>
          <w:p w:rsidR="0002717C" w:rsidRPr="0026447B" w:rsidRDefault="0002717C" w:rsidP="0088004D">
            <w:pPr>
              <w:spacing w:after="0"/>
              <w:jc w:val="center"/>
              <w:rPr>
                <w:rFonts w:ascii="Cambria" w:hAnsi="Cambria"/>
              </w:rPr>
            </w:pPr>
            <w:r w:rsidRPr="0026447B">
              <w:rPr>
                <w:rFonts w:ascii="Cambria" w:hAnsi="Cambria"/>
              </w:rPr>
              <w:t>R2A_W01</w:t>
            </w:r>
          </w:p>
        </w:tc>
      </w:tr>
      <w:tr w:rsidR="0002717C" w:rsidRPr="0026447B" w:rsidTr="008D57FB">
        <w:trPr>
          <w:trHeight w:val="760"/>
        </w:trPr>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K2A_W04</w:t>
            </w:r>
          </w:p>
        </w:tc>
        <w:tc>
          <w:tcPr>
            <w:tcW w:w="5400" w:type="dxa"/>
          </w:tcPr>
          <w:p w:rsidR="0002717C" w:rsidRPr="0026447B" w:rsidRDefault="00FB5A33" w:rsidP="0088004D">
            <w:pPr>
              <w:spacing w:after="0"/>
              <w:ind w:left="0" w:firstLine="0"/>
              <w:jc w:val="both"/>
              <w:rPr>
                <w:rFonts w:ascii="Cambria" w:hAnsi="Cambria"/>
                <w:bCs/>
                <w:lang w:val="en-US"/>
              </w:rPr>
            </w:pPr>
            <w:r w:rsidRPr="0026447B">
              <w:rPr>
                <w:rFonts w:ascii="Cambria" w:hAnsi="Cambria"/>
                <w:color w:val="000000" w:themeColor="text1"/>
                <w:lang w:val="en-US"/>
              </w:rPr>
              <w:t xml:space="preserve">possesses knowledge of the methods applied in company management, knows methods and tools which facilitate more rational use of input production resources (land, </w:t>
            </w:r>
            <w:proofErr w:type="spellStart"/>
            <w:r w:rsidRPr="0026447B">
              <w:rPr>
                <w:rFonts w:ascii="Cambria" w:hAnsi="Cambria"/>
                <w:color w:val="000000" w:themeColor="text1"/>
                <w:lang w:val="en-US"/>
              </w:rPr>
              <w:t>labour</w:t>
            </w:r>
            <w:proofErr w:type="spellEnd"/>
            <w:r w:rsidRPr="0026447B">
              <w:rPr>
                <w:rFonts w:ascii="Cambria" w:hAnsi="Cambria"/>
                <w:color w:val="000000" w:themeColor="text1"/>
                <w:lang w:val="en-US"/>
              </w:rPr>
              <w:t>, capital)</w:t>
            </w:r>
          </w:p>
        </w:tc>
        <w:tc>
          <w:tcPr>
            <w:tcW w:w="2808" w:type="dxa"/>
            <w:gridSpan w:val="2"/>
          </w:tcPr>
          <w:p w:rsidR="0002717C" w:rsidRPr="0026447B" w:rsidRDefault="0002717C" w:rsidP="0088004D">
            <w:pPr>
              <w:spacing w:after="0"/>
              <w:jc w:val="center"/>
              <w:rPr>
                <w:rFonts w:ascii="Cambria" w:hAnsi="Cambria"/>
              </w:rPr>
            </w:pPr>
            <w:r w:rsidRPr="0026447B">
              <w:rPr>
                <w:rFonts w:ascii="Cambria" w:hAnsi="Cambria"/>
              </w:rPr>
              <w:t>R2A_W02</w:t>
            </w:r>
          </w:p>
          <w:p w:rsidR="0002717C" w:rsidRPr="0026447B" w:rsidRDefault="0002717C" w:rsidP="0088004D">
            <w:pPr>
              <w:spacing w:after="0"/>
              <w:jc w:val="center"/>
              <w:rPr>
                <w:rFonts w:ascii="Cambria" w:hAnsi="Cambria"/>
              </w:rPr>
            </w:pPr>
            <w:r w:rsidRPr="0026447B">
              <w:rPr>
                <w:rFonts w:ascii="Cambria" w:hAnsi="Cambria"/>
              </w:rPr>
              <w:t>InzA_W04</w:t>
            </w:r>
          </w:p>
        </w:tc>
      </w:tr>
      <w:tr w:rsidR="0002717C" w:rsidRPr="0026447B" w:rsidTr="008D57FB">
        <w:trPr>
          <w:trHeight w:val="863"/>
        </w:trPr>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lastRenderedPageBreak/>
              <w:t>K2A_W05</w:t>
            </w:r>
          </w:p>
        </w:tc>
        <w:tc>
          <w:tcPr>
            <w:tcW w:w="5400" w:type="dxa"/>
          </w:tcPr>
          <w:p w:rsidR="0002717C" w:rsidRPr="0026447B" w:rsidRDefault="00FB5A33" w:rsidP="0088004D">
            <w:pPr>
              <w:spacing w:after="0"/>
              <w:ind w:left="0" w:firstLine="0"/>
              <w:jc w:val="both"/>
              <w:rPr>
                <w:rFonts w:ascii="Cambria" w:hAnsi="Cambria"/>
                <w:lang w:val="en-US"/>
              </w:rPr>
            </w:pPr>
            <w:r w:rsidRPr="0026447B">
              <w:rPr>
                <w:rFonts w:ascii="Cambria" w:hAnsi="Cambria"/>
                <w:color w:val="000000" w:themeColor="text1"/>
                <w:lang w:val="en-US"/>
              </w:rPr>
              <w:t xml:space="preserve">knows the role of agriculture in the national economy, can characterize production factors and </w:t>
            </w:r>
            <w:proofErr w:type="spellStart"/>
            <w:r w:rsidRPr="0026447B">
              <w:rPr>
                <w:rFonts w:ascii="Cambria" w:hAnsi="Cambria"/>
                <w:color w:val="000000" w:themeColor="text1"/>
                <w:lang w:val="en-US"/>
              </w:rPr>
              <w:t>possibilies</w:t>
            </w:r>
            <w:proofErr w:type="spellEnd"/>
            <w:r w:rsidRPr="0026447B">
              <w:rPr>
                <w:rFonts w:ascii="Cambria" w:hAnsi="Cambria"/>
                <w:color w:val="000000" w:themeColor="text1"/>
                <w:lang w:val="en-US"/>
              </w:rPr>
              <w:t xml:space="preserve"> of their substitution</w:t>
            </w:r>
          </w:p>
        </w:tc>
        <w:tc>
          <w:tcPr>
            <w:tcW w:w="2808" w:type="dxa"/>
            <w:gridSpan w:val="2"/>
          </w:tcPr>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R2A_W02</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R2A_W09</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InzA_W05</w:t>
            </w:r>
          </w:p>
        </w:tc>
      </w:tr>
      <w:tr w:rsidR="0002717C" w:rsidRPr="0026447B" w:rsidTr="008D57FB">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K2A_W06</w:t>
            </w:r>
          </w:p>
        </w:tc>
        <w:tc>
          <w:tcPr>
            <w:tcW w:w="5400" w:type="dxa"/>
          </w:tcPr>
          <w:p w:rsidR="0002717C" w:rsidRPr="0026447B" w:rsidRDefault="00FB5A33" w:rsidP="0088004D">
            <w:pPr>
              <w:spacing w:after="0"/>
              <w:ind w:left="0" w:firstLine="0"/>
              <w:jc w:val="both"/>
              <w:rPr>
                <w:rFonts w:ascii="Cambria" w:hAnsi="Cambria"/>
                <w:bCs/>
                <w:lang w:val="en-US"/>
              </w:rPr>
            </w:pPr>
            <w:r w:rsidRPr="0026447B">
              <w:rPr>
                <w:rFonts w:ascii="Cambria" w:hAnsi="Cambria"/>
                <w:color w:val="000000" w:themeColor="text1"/>
                <w:lang w:val="en-US"/>
              </w:rPr>
              <w:t xml:space="preserve">knows the concepts used to define food </w:t>
            </w:r>
            <w:r w:rsidR="0026447B" w:rsidRPr="0026447B">
              <w:rPr>
                <w:rFonts w:ascii="Cambria" w:hAnsi="Cambria"/>
                <w:color w:val="000000" w:themeColor="text1"/>
                <w:lang w:val="en-US"/>
              </w:rPr>
              <w:t>safety</w:t>
            </w:r>
            <w:r w:rsidRPr="0026447B">
              <w:rPr>
                <w:rFonts w:ascii="Cambria" w:hAnsi="Cambria"/>
                <w:color w:val="000000" w:themeColor="text1"/>
                <w:lang w:val="en-US"/>
              </w:rPr>
              <w:t xml:space="preserve"> and food safety management legal norms</w:t>
            </w:r>
          </w:p>
        </w:tc>
        <w:tc>
          <w:tcPr>
            <w:tcW w:w="2808" w:type="dxa"/>
            <w:gridSpan w:val="2"/>
          </w:tcPr>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R2A_W02</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R2A_W09</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InzA_W04</w:t>
            </w:r>
          </w:p>
        </w:tc>
      </w:tr>
      <w:tr w:rsidR="0002717C" w:rsidRPr="0026447B" w:rsidTr="008D57FB">
        <w:trPr>
          <w:trHeight w:val="811"/>
        </w:trPr>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K2A_W07</w:t>
            </w:r>
          </w:p>
        </w:tc>
        <w:tc>
          <w:tcPr>
            <w:tcW w:w="5400" w:type="dxa"/>
          </w:tcPr>
          <w:p w:rsidR="0002717C" w:rsidRPr="0026447B" w:rsidRDefault="00FB5A33" w:rsidP="0088004D">
            <w:pPr>
              <w:spacing w:after="0"/>
              <w:ind w:left="0" w:firstLine="0"/>
              <w:jc w:val="both"/>
              <w:rPr>
                <w:rFonts w:ascii="Cambria" w:hAnsi="Cambria"/>
                <w:bCs/>
                <w:lang w:val="en-US"/>
              </w:rPr>
            </w:pPr>
            <w:r w:rsidRPr="0026447B">
              <w:rPr>
                <w:rFonts w:ascii="Cambria" w:hAnsi="Cambria"/>
                <w:color w:val="000000" w:themeColor="text1"/>
                <w:lang w:val="en-US"/>
              </w:rPr>
              <w:t>has the knowledge concerning anthropogenic transformation of the natural environment and the effect of these processes on ecosystems and preservation of biodiversity</w:t>
            </w:r>
          </w:p>
        </w:tc>
        <w:tc>
          <w:tcPr>
            <w:tcW w:w="2808" w:type="dxa"/>
            <w:gridSpan w:val="2"/>
          </w:tcPr>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R2A_W03</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R2A_W06</w:t>
            </w:r>
          </w:p>
        </w:tc>
      </w:tr>
      <w:tr w:rsidR="0002717C" w:rsidRPr="0026447B" w:rsidTr="008D57FB">
        <w:trPr>
          <w:trHeight w:val="771"/>
        </w:trPr>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K2A_W08</w:t>
            </w:r>
          </w:p>
        </w:tc>
        <w:tc>
          <w:tcPr>
            <w:tcW w:w="5400" w:type="dxa"/>
          </w:tcPr>
          <w:p w:rsidR="0002717C" w:rsidRPr="0026447B" w:rsidRDefault="00FB5A33" w:rsidP="0088004D">
            <w:pPr>
              <w:pStyle w:val="Akapitzlist2"/>
              <w:ind w:left="0"/>
              <w:jc w:val="both"/>
              <w:rPr>
                <w:rFonts w:ascii="Cambria" w:hAnsi="Cambria"/>
                <w:sz w:val="20"/>
                <w:szCs w:val="20"/>
                <w:lang w:val="en-US"/>
              </w:rPr>
            </w:pPr>
            <w:r w:rsidRPr="0026447B">
              <w:rPr>
                <w:rFonts w:ascii="Cambria" w:hAnsi="Cambria"/>
                <w:color w:val="000000" w:themeColor="text1"/>
                <w:sz w:val="20"/>
                <w:szCs w:val="20"/>
                <w:lang w:val="en-US"/>
              </w:rPr>
              <w:t>shows the knowledge of advanced technologies and tools which enable people to use and manage the potential of agriculture for the sake of an improved quality of human life</w:t>
            </w:r>
          </w:p>
        </w:tc>
        <w:tc>
          <w:tcPr>
            <w:tcW w:w="2808" w:type="dxa"/>
            <w:gridSpan w:val="2"/>
          </w:tcPr>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R2A_W04</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R2A_W05</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InzA_W01</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InzA_W05</w:t>
            </w:r>
          </w:p>
        </w:tc>
      </w:tr>
      <w:tr w:rsidR="0002717C" w:rsidRPr="0026447B" w:rsidTr="008D57FB">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K2A_W09</w:t>
            </w:r>
          </w:p>
        </w:tc>
        <w:tc>
          <w:tcPr>
            <w:tcW w:w="5400" w:type="dxa"/>
          </w:tcPr>
          <w:p w:rsidR="0002717C" w:rsidRPr="0026447B" w:rsidRDefault="00FB5A33" w:rsidP="0088004D">
            <w:pPr>
              <w:pStyle w:val="Akapitzlist2"/>
              <w:ind w:left="0"/>
              <w:jc w:val="both"/>
              <w:rPr>
                <w:rFonts w:ascii="Cambria" w:hAnsi="Cambria"/>
                <w:sz w:val="20"/>
                <w:szCs w:val="20"/>
                <w:lang w:val="en-US"/>
              </w:rPr>
            </w:pPr>
            <w:r w:rsidRPr="0026447B">
              <w:rPr>
                <w:rFonts w:ascii="Cambria" w:hAnsi="Cambria"/>
                <w:color w:val="000000" w:themeColor="text1"/>
                <w:sz w:val="20"/>
                <w:szCs w:val="20"/>
                <w:lang w:val="en-US"/>
              </w:rPr>
              <w:t xml:space="preserve"> knows the principles governing the elaboration and implementation of strategies and </w:t>
            </w:r>
            <w:r w:rsidR="0026447B" w:rsidRPr="0026447B">
              <w:rPr>
                <w:rFonts w:ascii="Cambria" w:hAnsi="Cambria"/>
                <w:color w:val="000000" w:themeColor="text1"/>
                <w:sz w:val="20"/>
                <w:szCs w:val="20"/>
                <w:lang w:val="en-US"/>
              </w:rPr>
              <w:t>programmers</w:t>
            </w:r>
            <w:r w:rsidRPr="0026447B">
              <w:rPr>
                <w:rFonts w:ascii="Cambria" w:hAnsi="Cambria"/>
                <w:color w:val="000000" w:themeColor="text1"/>
                <w:sz w:val="20"/>
                <w:szCs w:val="20"/>
                <w:lang w:val="en-US"/>
              </w:rPr>
              <w:t xml:space="preserve"> which serve the purpose of stimulating the development of rural areas</w:t>
            </w:r>
          </w:p>
        </w:tc>
        <w:tc>
          <w:tcPr>
            <w:tcW w:w="2808" w:type="dxa"/>
            <w:gridSpan w:val="2"/>
          </w:tcPr>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R2A_W07</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InzA_W03</w:t>
            </w:r>
          </w:p>
        </w:tc>
      </w:tr>
      <w:tr w:rsidR="0002717C" w:rsidRPr="0026447B" w:rsidTr="008D57FB">
        <w:trPr>
          <w:trHeight w:val="737"/>
        </w:trPr>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K2A_W10</w:t>
            </w:r>
          </w:p>
        </w:tc>
        <w:tc>
          <w:tcPr>
            <w:tcW w:w="5400" w:type="dxa"/>
          </w:tcPr>
          <w:p w:rsidR="0002717C" w:rsidRPr="0026447B" w:rsidRDefault="00FB5A33" w:rsidP="0088004D">
            <w:pPr>
              <w:shd w:val="clear" w:color="auto" w:fill="FFFFFF"/>
              <w:spacing w:after="0"/>
              <w:ind w:left="0" w:right="10" w:firstLine="0"/>
              <w:jc w:val="both"/>
              <w:rPr>
                <w:rFonts w:ascii="Cambria" w:hAnsi="Cambria"/>
                <w:lang w:val="en-US"/>
              </w:rPr>
            </w:pPr>
            <w:r w:rsidRPr="0026447B">
              <w:rPr>
                <w:rFonts w:ascii="Cambria" w:hAnsi="Cambria"/>
                <w:color w:val="000000" w:themeColor="text1"/>
                <w:lang w:val="en-US"/>
              </w:rPr>
              <w:t>has deeper knowledge about the technical solutions used in modern agriculture</w:t>
            </w:r>
          </w:p>
        </w:tc>
        <w:tc>
          <w:tcPr>
            <w:tcW w:w="2808" w:type="dxa"/>
            <w:gridSpan w:val="2"/>
          </w:tcPr>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R2A_W03</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R2A_W04</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R2A_W06</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InzA_W02</w:t>
            </w:r>
          </w:p>
          <w:p w:rsidR="0002717C" w:rsidRPr="0026447B" w:rsidRDefault="0002717C" w:rsidP="0088004D">
            <w:pPr>
              <w:pStyle w:val="Akapitzlist2"/>
              <w:ind w:hanging="674"/>
              <w:jc w:val="center"/>
              <w:rPr>
                <w:rFonts w:ascii="Cambria" w:hAnsi="Cambria"/>
                <w:sz w:val="20"/>
                <w:szCs w:val="20"/>
              </w:rPr>
            </w:pPr>
            <w:r w:rsidRPr="0026447B">
              <w:rPr>
                <w:rFonts w:ascii="Cambria" w:hAnsi="Cambria"/>
                <w:sz w:val="20"/>
                <w:szCs w:val="20"/>
              </w:rPr>
              <w:t>InzA_W05</w:t>
            </w:r>
          </w:p>
        </w:tc>
      </w:tr>
      <w:tr w:rsidR="0002717C" w:rsidRPr="0026447B" w:rsidTr="008D57FB">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K2A_W11</w:t>
            </w:r>
          </w:p>
        </w:tc>
        <w:tc>
          <w:tcPr>
            <w:tcW w:w="5400" w:type="dxa"/>
          </w:tcPr>
          <w:p w:rsidR="0002717C" w:rsidRPr="0026447B" w:rsidRDefault="00FB5A33" w:rsidP="0088004D">
            <w:pPr>
              <w:spacing w:after="0"/>
              <w:ind w:left="0" w:firstLine="0"/>
              <w:jc w:val="both"/>
              <w:rPr>
                <w:rFonts w:ascii="Cambria" w:hAnsi="Cambria"/>
                <w:lang w:val="en-US"/>
              </w:rPr>
            </w:pPr>
            <w:r w:rsidRPr="0026447B">
              <w:rPr>
                <w:rFonts w:ascii="Cambria" w:hAnsi="Cambria"/>
                <w:color w:val="000000" w:themeColor="text1"/>
                <w:lang w:val="en-US"/>
              </w:rPr>
              <w:t>has deeper knowledge about technologies applied to convert biomass into eco-friendly liquid fluids and understands their effect on the development of rural areas</w:t>
            </w:r>
          </w:p>
        </w:tc>
        <w:tc>
          <w:tcPr>
            <w:tcW w:w="2808" w:type="dxa"/>
            <w:gridSpan w:val="2"/>
          </w:tcPr>
          <w:p w:rsidR="0002717C" w:rsidRPr="0026447B" w:rsidRDefault="0002717C" w:rsidP="0088004D">
            <w:pPr>
              <w:pStyle w:val="Akapitzlist2"/>
              <w:ind w:hanging="708"/>
              <w:jc w:val="center"/>
              <w:rPr>
                <w:rFonts w:ascii="Cambria" w:hAnsi="Cambria"/>
                <w:sz w:val="20"/>
                <w:szCs w:val="20"/>
              </w:rPr>
            </w:pPr>
            <w:r w:rsidRPr="0026447B">
              <w:rPr>
                <w:rFonts w:ascii="Cambria" w:hAnsi="Cambria"/>
                <w:sz w:val="20"/>
                <w:szCs w:val="20"/>
              </w:rPr>
              <w:t>R2A_W03</w:t>
            </w:r>
          </w:p>
          <w:p w:rsidR="0002717C" w:rsidRPr="0026447B" w:rsidRDefault="0002717C" w:rsidP="0088004D">
            <w:pPr>
              <w:pStyle w:val="Akapitzlist2"/>
              <w:ind w:hanging="708"/>
              <w:jc w:val="center"/>
              <w:rPr>
                <w:rFonts w:ascii="Cambria" w:hAnsi="Cambria"/>
                <w:sz w:val="20"/>
                <w:szCs w:val="20"/>
              </w:rPr>
            </w:pPr>
            <w:r w:rsidRPr="0026447B">
              <w:rPr>
                <w:rFonts w:ascii="Cambria" w:hAnsi="Cambria"/>
                <w:sz w:val="20"/>
                <w:szCs w:val="20"/>
              </w:rPr>
              <w:t>R2A_W04</w:t>
            </w:r>
          </w:p>
          <w:p w:rsidR="0002717C" w:rsidRPr="0026447B" w:rsidRDefault="0002717C" w:rsidP="0088004D">
            <w:pPr>
              <w:pStyle w:val="Akapitzlist2"/>
              <w:ind w:hanging="708"/>
              <w:jc w:val="center"/>
              <w:rPr>
                <w:rFonts w:ascii="Cambria" w:hAnsi="Cambria"/>
                <w:sz w:val="20"/>
                <w:szCs w:val="20"/>
              </w:rPr>
            </w:pPr>
            <w:r w:rsidRPr="0026447B">
              <w:rPr>
                <w:rFonts w:ascii="Cambria" w:hAnsi="Cambria"/>
                <w:sz w:val="20"/>
                <w:szCs w:val="20"/>
              </w:rPr>
              <w:t>InzA_W05</w:t>
            </w:r>
          </w:p>
        </w:tc>
      </w:tr>
      <w:tr w:rsidR="0002717C" w:rsidRPr="0026447B" w:rsidTr="008D57FB">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K2A_W12</w:t>
            </w:r>
          </w:p>
        </w:tc>
        <w:tc>
          <w:tcPr>
            <w:tcW w:w="5400" w:type="dxa"/>
          </w:tcPr>
          <w:p w:rsidR="0002717C" w:rsidRPr="0026447B" w:rsidRDefault="00FB5A33" w:rsidP="0088004D">
            <w:pPr>
              <w:pStyle w:val="Akapitzlist2"/>
              <w:ind w:left="0"/>
              <w:jc w:val="both"/>
              <w:rPr>
                <w:rFonts w:ascii="Cambria" w:hAnsi="Cambria"/>
                <w:sz w:val="20"/>
                <w:szCs w:val="20"/>
                <w:lang w:val="en-US"/>
              </w:rPr>
            </w:pPr>
            <w:r w:rsidRPr="0026447B">
              <w:rPr>
                <w:rFonts w:ascii="Cambria" w:hAnsi="Cambria"/>
                <w:color w:val="000000" w:themeColor="text1"/>
                <w:sz w:val="20"/>
                <w:szCs w:val="20"/>
                <w:lang w:val="en-US"/>
              </w:rPr>
              <w:t>has deeper knowledge of the rational use of agricultural space in the development of rural areas; knows the principles of farmland appraisal and turnover</w:t>
            </w:r>
          </w:p>
        </w:tc>
        <w:tc>
          <w:tcPr>
            <w:tcW w:w="2808" w:type="dxa"/>
            <w:gridSpan w:val="2"/>
          </w:tcPr>
          <w:p w:rsidR="0002717C" w:rsidRPr="0026447B" w:rsidRDefault="0002717C" w:rsidP="0088004D">
            <w:pPr>
              <w:spacing w:after="0"/>
              <w:jc w:val="center"/>
              <w:rPr>
                <w:rFonts w:ascii="Cambria" w:hAnsi="Cambria"/>
              </w:rPr>
            </w:pPr>
            <w:r w:rsidRPr="0026447B">
              <w:rPr>
                <w:rFonts w:ascii="Cambria" w:hAnsi="Cambria"/>
              </w:rPr>
              <w:t>R2A_W07</w:t>
            </w:r>
          </w:p>
          <w:p w:rsidR="0002717C" w:rsidRPr="0026447B" w:rsidRDefault="0002717C" w:rsidP="0088004D">
            <w:pPr>
              <w:spacing w:after="0"/>
              <w:jc w:val="center"/>
              <w:rPr>
                <w:rFonts w:ascii="Cambria" w:hAnsi="Cambria"/>
              </w:rPr>
            </w:pPr>
            <w:r w:rsidRPr="0026447B">
              <w:rPr>
                <w:rFonts w:ascii="Cambria" w:hAnsi="Cambria"/>
              </w:rPr>
              <w:t>InzA_W03</w:t>
            </w:r>
          </w:p>
        </w:tc>
      </w:tr>
      <w:tr w:rsidR="0002717C" w:rsidRPr="0026447B" w:rsidTr="008D57FB">
        <w:trPr>
          <w:trHeight w:val="1112"/>
        </w:trPr>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K2A_W13</w:t>
            </w:r>
          </w:p>
        </w:tc>
        <w:tc>
          <w:tcPr>
            <w:tcW w:w="5400" w:type="dxa"/>
          </w:tcPr>
          <w:p w:rsidR="0002717C" w:rsidRPr="0026447B" w:rsidRDefault="00FB5A33" w:rsidP="0026447B">
            <w:pPr>
              <w:spacing w:after="0"/>
              <w:ind w:left="0" w:firstLine="0"/>
              <w:jc w:val="both"/>
              <w:rPr>
                <w:rFonts w:ascii="Cambria" w:hAnsi="Cambria"/>
                <w:bCs/>
                <w:spacing w:val="-14"/>
                <w:lang w:val="en-US"/>
              </w:rPr>
            </w:pPr>
            <w:r w:rsidRPr="0026447B">
              <w:rPr>
                <w:rFonts w:ascii="Cambria" w:hAnsi="Cambria"/>
                <w:color w:val="000000" w:themeColor="text1"/>
                <w:lang w:val="en-US"/>
              </w:rPr>
              <w:t xml:space="preserve">knows the general methodology of experimental research, especially the methods of </w:t>
            </w:r>
            <w:proofErr w:type="spellStart"/>
            <w:r w:rsidR="0026447B" w:rsidRPr="0026447B">
              <w:rPr>
                <w:rFonts w:ascii="Cambria" w:hAnsi="Cambria"/>
                <w:color w:val="000000" w:themeColor="text1"/>
                <w:lang w:val="en-US"/>
              </w:rPr>
              <w:t>agrotechnical</w:t>
            </w:r>
            <w:proofErr w:type="spellEnd"/>
            <w:r w:rsidRPr="0026447B">
              <w:rPr>
                <w:rFonts w:ascii="Cambria" w:hAnsi="Cambria"/>
                <w:color w:val="000000" w:themeColor="text1"/>
                <w:lang w:val="en-US"/>
              </w:rPr>
              <w:t xml:space="preserve"> experiments, including experiment planning, running, modelling, organization and supervision of experiments</w:t>
            </w:r>
          </w:p>
        </w:tc>
        <w:tc>
          <w:tcPr>
            <w:tcW w:w="2808" w:type="dxa"/>
            <w:gridSpan w:val="2"/>
          </w:tcPr>
          <w:p w:rsidR="0002717C" w:rsidRPr="0026447B" w:rsidRDefault="0002717C" w:rsidP="0088004D">
            <w:pPr>
              <w:spacing w:after="0"/>
              <w:jc w:val="center"/>
              <w:rPr>
                <w:rFonts w:ascii="Cambria" w:hAnsi="Cambria"/>
              </w:rPr>
            </w:pPr>
            <w:r w:rsidRPr="0026447B">
              <w:rPr>
                <w:rFonts w:ascii="Cambria" w:hAnsi="Cambria"/>
              </w:rPr>
              <w:t>R2A_W05</w:t>
            </w:r>
          </w:p>
          <w:p w:rsidR="0002717C" w:rsidRPr="0026447B" w:rsidRDefault="0002717C" w:rsidP="0088004D">
            <w:pPr>
              <w:spacing w:after="0"/>
              <w:jc w:val="center"/>
              <w:rPr>
                <w:rFonts w:ascii="Cambria" w:hAnsi="Cambria"/>
              </w:rPr>
            </w:pPr>
            <w:r w:rsidRPr="0026447B">
              <w:rPr>
                <w:rFonts w:ascii="Cambria" w:hAnsi="Cambria"/>
              </w:rPr>
              <w:t>InzA_W05</w:t>
            </w:r>
          </w:p>
        </w:tc>
      </w:tr>
      <w:tr w:rsidR="0002717C" w:rsidRPr="0026447B" w:rsidTr="008D57FB">
        <w:trPr>
          <w:trHeight w:val="903"/>
        </w:trPr>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K2A_W14</w:t>
            </w:r>
          </w:p>
        </w:tc>
        <w:tc>
          <w:tcPr>
            <w:tcW w:w="5400" w:type="dxa"/>
          </w:tcPr>
          <w:p w:rsidR="0002717C" w:rsidRPr="0026447B" w:rsidRDefault="00FB5A33" w:rsidP="0088004D">
            <w:pPr>
              <w:spacing w:after="0"/>
              <w:ind w:left="0" w:firstLine="0"/>
              <w:jc w:val="both"/>
              <w:rPr>
                <w:rFonts w:ascii="Cambria" w:hAnsi="Cambria"/>
                <w:bCs/>
                <w:spacing w:val="-14"/>
                <w:lang w:val="en-US"/>
              </w:rPr>
            </w:pPr>
            <w:r w:rsidRPr="0026447B">
              <w:rPr>
                <w:rFonts w:ascii="Cambria" w:hAnsi="Cambria"/>
                <w:color w:val="000000" w:themeColor="text1"/>
                <w:lang w:val="en-US"/>
              </w:rPr>
              <w:t>knows how to use specialist measuring instruments in laboratories, machines and equipment in applied agriculture</w:t>
            </w:r>
          </w:p>
        </w:tc>
        <w:tc>
          <w:tcPr>
            <w:tcW w:w="2808" w:type="dxa"/>
            <w:gridSpan w:val="2"/>
          </w:tcPr>
          <w:p w:rsidR="0002717C" w:rsidRPr="0026447B" w:rsidRDefault="0002717C" w:rsidP="0088004D">
            <w:pPr>
              <w:spacing w:after="0"/>
              <w:jc w:val="center"/>
              <w:rPr>
                <w:rFonts w:ascii="Cambria" w:hAnsi="Cambria"/>
              </w:rPr>
            </w:pPr>
            <w:r w:rsidRPr="0026447B">
              <w:rPr>
                <w:rFonts w:ascii="Cambria" w:hAnsi="Cambria"/>
              </w:rPr>
              <w:t>R2A_W05</w:t>
            </w:r>
          </w:p>
          <w:p w:rsidR="0002717C" w:rsidRPr="0026447B" w:rsidRDefault="0002717C" w:rsidP="0088004D">
            <w:pPr>
              <w:spacing w:after="0"/>
              <w:jc w:val="center"/>
              <w:rPr>
                <w:rFonts w:ascii="Cambria" w:hAnsi="Cambria"/>
              </w:rPr>
            </w:pPr>
            <w:r w:rsidRPr="0026447B">
              <w:rPr>
                <w:rFonts w:ascii="Cambria" w:hAnsi="Cambria"/>
              </w:rPr>
              <w:t>InzA_W02</w:t>
            </w:r>
          </w:p>
        </w:tc>
      </w:tr>
      <w:tr w:rsidR="0002717C" w:rsidRPr="0026447B" w:rsidTr="008D57FB">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K2A_W15</w:t>
            </w:r>
          </w:p>
        </w:tc>
        <w:tc>
          <w:tcPr>
            <w:tcW w:w="5400" w:type="dxa"/>
          </w:tcPr>
          <w:p w:rsidR="0002717C" w:rsidRPr="0026447B" w:rsidRDefault="00FB5A33" w:rsidP="0088004D">
            <w:pPr>
              <w:shd w:val="clear" w:color="auto" w:fill="FFFFFF"/>
              <w:spacing w:after="0"/>
              <w:ind w:left="0" w:firstLine="0"/>
              <w:jc w:val="both"/>
              <w:rPr>
                <w:rFonts w:ascii="Cambria" w:hAnsi="Cambria"/>
                <w:bCs/>
                <w:lang w:val="en-US"/>
              </w:rPr>
            </w:pPr>
            <w:r w:rsidRPr="0026447B">
              <w:rPr>
                <w:rFonts w:ascii="Cambria" w:hAnsi="Cambria"/>
                <w:color w:val="000000" w:themeColor="text1"/>
                <w:lang w:val="en-US"/>
              </w:rPr>
              <w:t>knows how the instruments the EU and national agricultural and structural policy instruments function; has knowledge about the operations of the agribusiness and innovation sector and the importance of social and human capital for the development of rural areas</w:t>
            </w:r>
          </w:p>
        </w:tc>
        <w:tc>
          <w:tcPr>
            <w:tcW w:w="2808" w:type="dxa"/>
            <w:gridSpan w:val="2"/>
          </w:tcPr>
          <w:p w:rsidR="0002717C" w:rsidRPr="0026447B" w:rsidRDefault="0002717C" w:rsidP="0088004D">
            <w:pPr>
              <w:spacing w:after="0"/>
              <w:jc w:val="center"/>
              <w:rPr>
                <w:rFonts w:ascii="Cambria" w:hAnsi="Cambria"/>
              </w:rPr>
            </w:pPr>
            <w:r w:rsidRPr="0026447B">
              <w:rPr>
                <w:rFonts w:ascii="Cambria" w:hAnsi="Cambria"/>
              </w:rPr>
              <w:t>R2A_W07</w:t>
            </w:r>
          </w:p>
          <w:p w:rsidR="0002717C" w:rsidRPr="0026447B" w:rsidRDefault="0002717C" w:rsidP="0088004D">
            <w:pPr>
              <w:spacing w:after="0"/>
              <w:jc w:val="center"/>
              <w:rPr>
                <w:rFonts w:ascii="Cambria" w:hAnsi="Cambria"/>
              </w:rPr>
            </w:pPr>
            <w:r w:rsidRPr="0026447B">
              <w:rPr>
                <w:rFonts w:ascii="Cambria" w:hAnsi="Cambria"/>
              </w:rPr>
              <w:t>InzA_W04</w:t>
            </w:r>
          </w:p>
        </w:tc>
      </w:tr>
      <w:tr w:rsidR="0002717C" w:rsidRPr="0026447B" w:rsidTr="008D57FB">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K2A_W16</w:t>
            </w:r>
          </w:p>
        </w:tc>
        <w:tc>
          <w:tcPr>
            <w:tcW w:w="5400" w:type="dxa"/>
          </w:tcPr>
          <w:p w:rsidR="0002717C" w:rsidRPr="0026447B" w:rsidRDefault="00FB5A33" w:rsidP="0088004D">
            <w:pPr>
              <w:shd w:val="clear" w:color="auto" w:fill="FFFFFF"/>
              <w:spacing w:after="0"/>
              <w:ind w:left="0" w:firstLine="0"/>
              <w:jc w:val="both"/>
              <w:rPr>
                <w:rFonts w:ascii="Cambria" w:hAnsi="Cambria"/>
                <w:bCs/>
                <w:spacing w:val="-10"/>
                <w:lang w:val="en-US"/>
              </w:rPr>
            </w:pPr>
            <w:r w:rsidRPr="0026447B">
              <w:rPr>
                <w:rFonts w:ascii="Cambria" w:hAnsi="Cambria"/>
                <w:color w:val="000000" w:themeColor="text1"/>
                <w:lang w:val="en-US"/>
              </w:rPr>
              <w:t>has deeper knowledge about the range of opportunities and sources of funds available to finance projects in agriculture and agricultural environment</w:t>
            </w:r>
          </w:p>
        </w:tc>
        <w:tc>
          <w:tcPr>
            <w:tcW w:w="2808" w:type="dxa"/>
            <w:gridSpan w:val="2"/>
          </w:tcPr>
          <w:p w:rsidR="0002717C" w:rsidRPr="0026447B" w:rsidRDefault="0002717C" w:rsidP="0088004D">
            <w:pPr>
              <w:spacing w:after="0"/>
              <w:jc w:val="center"/>
              <w:rPr>
                <w:rFonts w:ascii="Cambria" w:hAnsi="Cambria"/>
              </w:rPr>
            </w:pPr>
            <w:r w:rsidRPr="0026447B">
              <w:rPr>
                <w:rFonts w:ascii="Cambria" w:hAnsi="Cambria"/>
              </w:rPr>
              <w:t>R2A_W07</w:t>
            </w:r>
          </w:p>
          <w:p w:rsidR="0002717C" w:rsidRPr="0026447B" w:rsidRDefault="0002717C" w:rsidP="0088004D">
            <w:pPr>
              <w:spacing w:after="0"/>
              <w:jc w:val="center"/>
              <w:rPr>
                <w:rFonts w:ascii="Cambria" w:hAnsi="Cambria"/>
              </w:rPr>
            </w:pPr>
            <w:r w:rsidRPr="0026447B">
              <w:rPr>
                <w:rFonts w:ascii="Cambria" w:hAnsi="Cambria"/>
              </w:rPr>
              <w:t>InzA_W04</w:t>
            </w:r>
          </w:p>
        </w:tc>
      </w:tr>
      <w:tr w:rsidR="0002717C" w:rsidRPr="0026447B" w:rsidTr="008D57FB">
        <w:trPr>
          <w:trHeight w:val="789"/>
        </w:trPr>
        <w:tc>
          <w:tcPr>
            <w:tcW w:w="1800" w:type="dxa"/>
            <w:gridSpan w:val="2"/>
          </w:tcPr>
          <w:p w:rsidR="0002717C" w:rsidRPr="0026447B" w:rsidRDefault="0002717C" w:rsidP="0088004D">
            <w:pPr>
              <w:spacing w:after="0"/>
              <w:jc w:val="center"/>
              <w:rPr>
                <w:rFonts w:ascii="Cambria" w:hAnsi="Cambria"/>
              </w:rPr>
            </w:pPr>
            <w:r w:rsidRPr="0026447B">
              <w:rPr>
                <w:rFonts w:ascii="Cambria" w:hAnsi="Cambria"/>
              </w:rPr>
              <w:t>K2A_W17</w:t>
            </w:r>
          </w:p>
        </w:tc>
        <w:tc>
          <w:tcPr>
            <w:tcW w:w="5400" w:type="dxa"/>
          </w:tcPr>
          <w:p w:rsidR="0002717C" w:rsidRPr="0026447B" w:rsidRDefault="00FB5A33" w:rsidP="0088004D">
            <w:pPr>
              <w:shd w:val="clear" w:color="auto" w:fill="FFFFFF"/>
              <w:spacing w:after="0"/>
              <w:ind w:left="0" w:firstLine="0"/>
              <w:jc w:val="both"/>
              <w:rPr>
                <w:rFonts w:ascii="Cambria" w:hAnsi="Cambria"/>
                <w:bCs/>
                <w:lang w:val="en-US"/>
              </w:rPr>
            </w:pPr>
            <w:r w:rsidRPr="0026447B">
              <w:rPr>
                <w:rFonts w:ascii="Cambria" w:hAnsi="Cambria"/>
                <w:color w:val="000000" w:themeColor="text1"/>
                <w:lang w:val="en-US"/>
              </w:rPr>
              <w:t>has knowledge in the field of intellectual and industrial property rights and intellectual property rights, management of intellectual property resources and sources of patent information</w:t>
            </w:r>
          </w:p>
        </w:tc>
        <w:tc>
          <w:tcPr>
            <w:tcW w:w="2808" w:type="dxa"/>
            <w:gridSpan w:val="2"/>
          </w:tcPr>
          <w:p w:rsidR="0002717C" w:rsidRPr="0026447B" w:rsidRDefault="0002717C" w:rsidP="0088004D">
            <w:pPr>
              <w:spacing w:after="0"/>
              <w:jc w:val="center"/>
              <w:rPr>
                <w:rFonts w:ascii="Cambria" w:hAnsi="Cambria"/>
              </w:rPr>
            </w:pPr>
            <w:r w:rsidRPr="0026447B">
              <w:rPr>
                <w:rFonts w:ascii="Cambria" w:hAnsi="Cambria"/>
              </w:rPr>
              <w:t>R2A_W08</w:t>
            </w:r>
          </w:p>
        </w:tc>
      </w:tr>
      <w:tr w:rsidR="0002717C" w:rsidRPr="0026447B" w:rsidTr="008D57FB">
        <w:tc>
          <w:tcPr>
            <w:tcW w:w="10008" w:type="dxa"/>
            <w:gridSpan w:val="5"/>
          </w:tcPr>
          <w:p w:rsidR="0002717C" w:rsidRPr="0026447B" w:rsidRDefault="007F3323" w:rsidP="0088004D">
            <w:pPr>
              <w:pStyle w:val="Akapitzlist2"/>
              <w:ind w:left="0"/>
              <w:jc w:val="center"/>
              <w:rPr>
                <w:rFonts w:ascii="Cambria" w:hAnsi="Cambria"/>
                <w:sz w:val="22"/>
                <w:szCs w:val="22"/>
              </w:rPr>
            </w:pPr>
            <w:r w:rsidRPr="0026447B">
              <w:rPr>
                <w:rFonts w:ascii="Cambria" w:hAnsi="Cambria"/>
                <w:b/>
                <w:color w:val="000000" w:themeColor="text1"/>
                <w:lang w:val="en-US"/>
              </w:rPr>
              <w:t>skills</w:t>
            </w:r>
          </w:p>
        </w:tc>
      </w:tr>
      <w:tr w:rsidR="0002717C" w:rsidRPr="0026447B" w:rsidTr="008D57FB">
        <w:trPr>
          <w:trHeight w:val="907"/>
        </w:trPr>
        <w:tc>
          <w:tcPr>
            <w:tcW w:w="1800" w:type="dxa"/>
            <w:gridSpan w:val="2"/>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K2A_U01</w:t>
            </w:r>
          </w:p>
        </w:tc>
        <w:tc>
          <w:tcPr>
            <w:tcW w:w="5420" w:type="dxa"/>
            <w:gridSpan w:val="2"/>
          </w:tcPr>
          <w:p w:rsidR="0002717C" w:rsidRPr="0026447B" w:rsidRDefault="00FB5A33" w:rsidP="0088004D">
            <w:pPr>
              <w:spacing w:after="0"/>
              <w:ind w:left="0" w:firstLine="0"/>
              <w:jc w:val="both"/>
              <w:rPr>
                <w:rFonts w:ascii="Cambria" w:hAnsi="Cambria"/>
                <w:bCs/>
                <w:sz w:val="22"/>
                <w:szCs w:val="22"/>
                <w:lang w:val="en-US"/>
              </w:rPr>
            </w:pPr>
            <w:r w:rsidRPr="0026447B">
              <w:rPr>
                <w:rFonts w:ascii="Cambria" w:hAnsi="Cambria"/>
                <w:color w:val="000000" w:themeColor="text1"/>
                <w:lang w:val="en-US"/>
              </w:rPr>
              <w:t>gathers, critically analyzes and creatively processes different forms of information in order to solve specific problems</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R2A_U01</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InzA_U01</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K2A_U02</w:t>
            </w:r>
          </w:p>
        </w:tc>
        <w:tc>
          <w:tcPr>
            <w:tcW w:w="5420" w:type="dxa"/>
            <w:gridSpan w:val="2"/>
          </w:tcPr>
          <w:p w:rsidR="0002717C" w:rsidRPr="0026447B" w:rsidRDefault="00FB5A33" w:rsidP="0088004D">
            <w:pPr>
              <w:spacing w:after="0"/>
              <w:ind w:left="0" w:firstLine="0"/>
              <w:jc w:val="both"/>
              <w:rPr>
                <w:rFonts w:ascii="Cambria" w:hAnsi="Cambria"/>
                <w:bCs/>
                <w:sz w:val="22"/>
                <w:szCs w:val="22"/>
                <w:lang w:val="en-US"/>
              </w:rPr>
            </w:pPr>
            <w:r w:rsidRPr="0026447B">
              <w:rPr>
                <w:rFonts w:ascii="Cambria" w:hAnsi="Cambria"/>
                <w:color w:val="000000" w:themeColor="text1"/>
                <w:lang w:val="en-US"/>
              </w:rPr>
              <w:t>present the processed data, own point of view and opinions, using different forms of transmission</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R2A_U02</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K2A_U03</w:t>
            </w:r>
          </w:p>
        </w:tc>
        <w:tc>
          <w:tcPr>
            <w:tcW w:w="5420" w:type="dxa"/>
            <w:gridSpan w:val="2"/>
          </w:tcPr>
          <w:p w:rsidR="0002717C" w:rsidRPr="0026447B" w:rsidRDefault="00FB5A33" w:rsidP="0088004D">
            <w:pPr>
              <w:spacing w:after="0"/>
              <w:ind w:left="0" w:firstLine="0"/>
              <w:jc w:val="both"/>
              <w:rPr>
                <w:rFonts w:ascii="Cambria" w:hAnsi="Cambria"/>
                <w:bCs/>
                <w:sz w:val="22"/>
                <w:szCs w:val="22"/>
                <w:lang w:val="en-US"/>
              </w:rPr>
            </w:pPr>
            <w:r w:rsidRPr="0026447B">
              <w:rPr>
                <w:rFonts w:ascii="Cambria" w:hAnsi="Cambria"/>
                <w:color w:val="000000" w:themeColor="text1"/>
                <w:lang w:val="en-US"/>
              </w:rPr>
              <w:t xml:space="preserve">confidently uses </w:t>
            </w:r>
            <w:r w:rsidR="0026447B" w:rsidRPr="0026447B">
              <w:rPr>
                <w:rFonts w:ascii="Cambria" w:hAnsi="Cambria"/>
                <w:color w:val="000000" w:themeColor="text1"/>
                <w:lang w:val="en-US"/>
              </w:rPr>
              <w:t>modern</w:t>
            </w:r>
            <w:r w:rsidRPr="0026447B">
              <w:rPr>
                <w:rFonts w:ascii="Cambria" w:hAnsi="Cambria"/>
                <w:color w:val="000000" w:themeColor="text1"/>
                <w:lang w:val="en-US"/>
              </w:rPr>
              <w:t xml:space="preserve"> information technologies in the field of data collection, calculations, simulations, interpretations and presentation of results</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R2A_U03</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InzA_U01</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lastRenderedPageBreak/>
              <w:t>InzA_U02</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lastRenderedPageBreak/>
              <w:t>K2A_U04</w:t>
            </w:r>
          </w:p>
        </w:tc>
        <w:tc>
          <w:tcPr>
            <w:tcW w:w="5420" w:type="dxa"/>
            <w:gridSpan w:val="2"/>
          </w:tcPr>
          <w:p w:rsidR="0002717C" w:rsidRPr="0026447B" w:rsidRDefault="00FB5A33" w:rsidP="0088004D">
            <w:pPr>
              <w:spacing w:after="0"/>
              <w:ind w:left="0" w:firstLine="0"/>
              <w:jc w:val="both"/>
              <w:rPr>
                <w:rFonts w:ascii="Cambria" w:hAnsi="Cambria"/>
                <w:bCs/>
                <w:sz w:val="22"/>
                <w:szCs w:val="22"/>
                <w:lang w:val="en-US"/>
              </w:rPr>
            </w:pPr>
            <w:r w:rsidRPr="0026447B">
              <w:rPr>
                <w:rFonts w:ascii="Cambria" w:hAnsi="Cambria"/>
                <w:color w:val="000000" w:themeColor="text1"/>
                <w:lang w:val="en-US"/>
              </w:rPr>
              <w:t xml:space="preserve">plans and performs a </w:t>
            </w:r>
            <w:r w:rsidR="0026447B" w:rsidRPr="0026447B">
              <w:rPr>
                <w:rFonts w:ascii="Cambria" w:hAnsi="Cambria"/>
                <w:color w:val="000000" w:themeColor="text1"/>
                <w:lang w:val="en-US"/>
              </w:rPr>
              <w:t>research</w:t>
            </w:r>
            <w:r w:rsidRPr="0026447B">
              <w:rPr>
                <w:rFonts w:ascii="Cambria" w:hAnsi="Cambria"/>
                <w:color w:val="000000" w:themeColor="text1"/>
                <w:lang w:val="en-US"/>
              </w:rPr>
              <w:t xml:space="preserve"> task, a design task or an experiment in agriculture, which leads to finding answers to set questions and to finally formulating correct conclusions</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R2A_U04</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InzA_U02</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K2A_U05</w:t>
            </w:r>
          </w:p>
        </w:tc>
        <w:tc>
          <w:tcPr>
            <w:tcW w:w="5420" w:type="dxa"/>
            <w:gridSpan w:val="2"/>
          </w:tcPr>
          <w:p w:rsidR="0002717C" w:rsidRPr="0026447B" w:rsidRDefault="00FB5A33" w:rsidP="0088004D">
            <w:pPr>
              <w:spacing w:after="0"/>
              <w:ind w:left="0" w:firstLine="0"/>
              <w:jc w:val="both"/>
              <w:rPr>
                <w:rFonts w:ascii="Cambria" w:hAnsi="Cambria"/>
                <w:bCs/>
                <w:sz w:val="22"/>
                <w:szCs w:val="22"/>
                <w:lang w:val="en-US"/>
              </w:rPr>
            </w:pPr>
            <w:r w:rsidRPr="0026447B">
              <w:rPr>
                <w:rFonts w:ascii="Cambria" w:hAnsi="Cambria"/>
                <w:color w:val="000000" w:themeColor="text1"/>
                <w:lang w:val="en-US"/>
              </w:rPr>
              <w:t>process statistically experimental designs and assess the probability and significance of natural and economic events</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R2A_U04</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InzA_U04</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K2A_U06</w:t>
            </w:r>
          </w:p>
        </w:tc>
        <w:tc>
          <w:tcPr>
            <w:tcW w:w="5420" w:type="dxa"/>
            <w:gridSpan w:val="2"/>
          </w:tcPr>
          <w:p w:rsidR="0002717C" w:rsidRPr="0026447B" w:rsidRDefault="00FB5A33" w:rsidP="0088004D">
            <w:pPr>
              <w:spacing w:after="0"/>
              <w:ind w:left="0" w:firstLine="0"/>
              <w:jc w:val="both"/>
              <w:rPr>
                <w:rFonts w:ascii="Cambria" w:hAnsi="Cambria"/>
                <w:bCs/>
                <w:spacing w:val="-1"/>
                <w:sz w:val="22"/>
                <w:szCs w:val="22"/>
                <w:lang w:val="en-US"/>
              </w:rPr>
            </w:pPr>
            <w:r w:rsidRPr="0026447B">
              <w:rPr>
                <w:rFonts w:ascii="Cambria" w:hAnsi="Cambria"/>
                <w:color w:val="000000" w:themeColor="text1"/>
                <w:lang w:val="en-US"/>
              </w:rPr>
              <w:t>is able to make a quantitative analysis of plant and soil material, without assistance, and can operate basic measurement equipment</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R2A_U05</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InzA_U05</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K2A_U07</w:t>
            </w:r>
          </w:p>
        </w:tc>
        <w:tc>
          <w:tcPr>
            <w:tcW w:w="5420" w:type="dxa"/>
            <w:gridSpan w:val="2"/>
          </w:tcPr>
          <w:p w:rsidR="0002717C" w:rsidRPr="0026447B" w:rsidRDefault="00FB5A33" w:rsidP="0088004D">
            <w:pPr>
              <w:spacing w:after="0"/>
              <w:ind w:left="0" w:firstLine="0"/>
              <w:jc w:val="both"/>
              <w:rPr>
                <w:rFonts w:ascii="Cambria" w:hAnsi="Cambria"/>
                <w:bCs/>
                <w:spacing w:val="-1"/>
                <w:sz w:val="22"/>
                <w:szCs w:val="22"/>
                <w:lang w:val="en-US"/>
              </w:rPr>
            </w:pPr>
            <w:r w:rsidRPr="0026447B">
              <w:rPr>
                <w:rFonts w:ascii="Cambria" w:hAnsi="Cambria"/>
                <w:color w:val="000000" w:themeColor="text1"/>
                <w:lang w:val="en-US"/>
              </w:rPr>
              <w:t>shows solutions which take into account environmental and technical factors that enable one to improve the efficiency and profitability of agricultural production</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R2A_U05</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InzA_U05</w:t>
            </w:r>
          </w:p>
        </w:tc>
      </w:tr>
      <w:tr w:rsidR="0002717C" w:rsidRPr="0026447B" w:rsidTr="008D57FB">
        <w:trPr>
          <w:trHeight w:val="1276"/>
        </w:trPr>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K2A_U08</w:t>
            </w:r>
          </w:p>
        </w:tc>
        <w:tc>
          <w:tcPr>
            <w:tcW w:w="5420" w:type="dxa"/>
            <w:gridSpan w:val="2"/>
          </w:tcPr>
          <w:p w:rsidR="0002717C" w:rsidRPr="0026447B" w:rsidRDefault="00FB5A33" w:rsidP="0088004D">
            <w:pPr>
              <w:spacing w:after="0"/>
              <w:ind w:left="0" w:firstLine="0"/>
              <w:jc w:val="both"/>
              <w:rPr>
                <w:rFonts w:ascii="Cambria" w:hAnsi="Cambria"/>
                <w:bCs/>
                <w:spacing w:val="-1"/>
                <w:sz w:val="22"/>
                <w:szCs w:val="22"/>
                <w:lang w:val="en-US"/>
              </w:rPr>
            </w:pPr>
            <w:r w:rsidRPr="0026447B">
              <w:rPr>
                <w:rFonts w:ascii="Cambria" w:hAnsi="Cambria"/>
                <w:color w:val="000000" w:themeColor="text1"/>
                <w:lang w:val="en-US"/>
              </w:rPr>
              <w:t>has the skill to search for, analyze and use creatively the information from EU directives and national law regarding production of biofuels and generation of bioenergy; can use biomass and biofuels to generate energy on a farm</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R2A_U05</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InzA_U06</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K2A_U09</w:t>
            </w:r>
          </w:p>
        </w:tc>
        <w:tc>
          <w:tcPr>
            <w:tcW w:w="5420" w:type="dxa"/>
            <w:gridSpan w:val="2"/>
          </w:tcPr>
          <w:p w:rsidR="0002717C" w:rsidRPr="0026447B" w:rsidRDefault="00FB5A33" w:rsidP="0088004D">
            <w:pPr>
              <w:pStyle w:val="Akapitzlist2"/>
              <w:ind w:left="0"/>
              <w:jc w:val="both"/>
              <w:rPr>
                <w:rFonts w:ascii="Cambria" w:hAnsi="Cambria"/>
                <w:sz w:val="22"/>
                <w:szCs w:val="22"/>
                <w:lang w:val="en-US"/>
              </w:rPr>
            </w:pPr>
            <w:r w:rsidRPr="0026447B">
              <w:rPr>
                <w:rFonts w:ascii="Cambria" w:hAnsi="Cambria"/>
                <w:color w:val="000000" w:themeColor="text1"/>
                <w:sz w:val="20"/>
                <w:lang w:val="en-US"/>
              </w:rPr>
              <w:t>analyzes causes underlying the course of economic processes and events in own company and its environment; is able to predict their influence on economic processes</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R2A_U07</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InzA_U03</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K2A_U10</w:t>
            </w:r>
          </w:p>
        </w:tc>
        <w:tc>
          <w:tcPr>
            <w:tcW w:w="5420" w:type="dxa"/>
            <w:gridSpan w:val="2"/>
          </w:tcPr>
          <w:p w:rsidR="0002717C" w:rsidRPr="0026447B" w:rsidRDefault="00FB5A33" w:rsidP="0026447B">
            <w:pPr>
              <w:spacing w:after="0"/>
              <w:ind w:left="0" w:firstLine="0"/>
              <w:jc w:val="both"/>
              <w:rPr>
                <w:rFonts w:ascii="Cambria" w:hAnsi="Cambria"/>
                <w:bCs/>
                <w:spacing w:val="-1"/>
                <w:sz w:val="22"/>
                <w:szCs w:val="22"/>
                <w:lang w:val="en-US"/>
              </w:rPr>
            </w:pPr>
            <w:r w:rsidRPr="0026447B">
              <w:rPr>
                <w:rFonts w:ascii="Cambria" w:hAnsi="Cambria"/>
                <w:color w:val="000000" w:themeColor="text1"/>
                <w:lang w:val="en-US"/>
              </w:rPr>
              <w:t>analyzes the impact of plant production and plant processing techniques, processes and technologies on the production efficiency, product quality and the natural environment, using the knowledge and skills obtained during the completed specialist course of study</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R2A_U05</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InzA_U07</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K2A_U11</w:t>
            </w:r>
          </w:p>
        </w:tc>
        <w:tc>
          <w:tcPr>
            <w:tcW w:w="5420" w:type="dxa"/>
            <w:gridSpan w:val="2"/>
          </w:tcPr>
          <w:p w:rsidR="0002717C" w:rsidRPr="0026447B" w:rsidRDefault="00FB5A33" w:rsidP="0088004D">
            <w:pPr>
              <w:spacing w:after="0"/>
              <w:ind w:left="0" w:firstLine="0"/>
              <w:jc w:val="both"/>
              <w:rPr>
                <w:rFonts w:ascii="Cambria" w:hAnsi="Cambria"/>
                <w:bCs/>
                <w:spacing w:val="-1"/>
                <w:sz w:val="22"/>
                <w:szCs w:val="22"/>
                <w:lang w:val="en-US"/>
              </w:rPr>
            </w:pPr>
            <w:r w:rsidRPr="0026447B">
              <w:rPr>
                <w:rFonts w:ascii="Cambria" w:hAnsi="Cambria"/>
                <w:color w:val="000000" w:themeColor="text1"/>
                <w:lang w:val="en-US"/>
              </w:rPr>
              <w:t>interprets results of an economic analysis of the operations and efficiency of agricultural and food markets in the context  of own business activity</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R2A_U05</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InzA_U04</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K2A_U12</w:t>
            </w:r>
          </w:p>
        </w:tc>
        <w:tc>
          <w:tcPr>
            <w:tcW w:w="5420" w:type="dxa"/>
            <w:gridSpan w:val="2"/>
          </w:tcPr>
          <w:p w:rsidR="0002717C" w:rsidRPr="0026447B" w:rsidRDefault="00FB5A33" w:rsidP="0088004D">
            <w:pPr>
              <w:spacing w:after="0"/>
              <w:ind w:left="0" w:firstLine="0"/>
              <w:jc w:val="both"/>
              <w:rPr>
                <w:rFonts w:ascii="Cambria" w:hAnsi="Cambria"/>
                <w:bCs/>
                <w:sz w:val="22"/>
                <w:szCs w:val="22"/>
                <w:lang w:val="en-US"/>
              </w:rPr>
            </w:pPr>
            <w:r w:rsidRPr="0026447B">
              <w:rPr>
                <w:rFonts w:ascii="Cambria" w:hAnsi="Cambria"/>
                <w:color w:val="000000" w:themeColor="text1"/>
                <w:lang w:val="en-US"/>
              </w:rPr>
              <w:t>uses advanced laboratory methods and techniques in sensory research and in qualitative and quantitative analysis, adjusted to the specific nature of the completed course of study</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R2A_U05</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InzA_U01</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K2A_U13</w:t>
            </w:r>
          </w:p>
        </w:tc>
        <w:tc>
          <w:tcPr>
            <w:tcW w:w="5420" w:type="dxa"/>
            <w:gridSpan w:val="2"/>
          </w:tcPr>
          <w:p w:rsidR="0002717C" w:rsidRPr="0026447B" w:rsidRDefault="00FB5A33" w:rsidP="0088004D">
            <w:pPr>
              <w:spacing w:after="0"/>
              <w:ind w:left="0" w:firstLine="0"/>
              <w:jc w:val="both"/>
              <w:rPr>
                <w:rFonts w:ascii="Cambria" w:hAnsi="Cambria"/>
                <w:bCs/>
                <w:sz w:val="22"/>
                <w:szCs w:val="22"/>
                <w:lang w:val="en-US"/>
              </w:rPr>
            </w:pPr>
            <w:r w:rsidRPr="0026447B">
              <w:rPr>
                <w:rFonts w:ascii="Cambria" w:hAnsi="Cambria"/>
                <w:color w:val="000000" w:themeColor="text1"/>
                <w:lang w:val="en-US"/>
              </w:rPr>
              <w:t xml:space="preserve">plans basic technological processes in plant </w:t>
            </w:r>
            <w:r w:rsidR="0026447B" w:rsidRPr="0026447B">
              <w:rPr>
                <w:rFonts w:ascii="Cambria" w:hAnsi="Cambria"/>
                <w:color w:val="000000" w:themeColor="text1"/>
                <w:lang w:val="en-US"/>
              </w:rPr>
              <w:t>production</w:t>
            </w:r>
            <w:r w:rsidRPr="0026447B">
              <w:rPr>
                <w:rFonts w:ascii="Cambria" w:hAnsi="Cambria"/>
                <w:color w:val="000000" w:themeColor="text1"/>
                <w:lang w:val="en-US"/>
              </w:rPr>
              <w:t xml:space="preserve"> and plant processing, using the knowledge and skills obtained during the completed course of study</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R2A_U06</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InzA_U08</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K2A_U14</w:t>
            </w:r>
          </w:p>
        </w:tc>
        <w:tc>
          <w:tcPr>
            <w:tcW w:w="5420" w:type="dxa"/>
            <w:gridSpan w:val="2"/>
          </w:tcPr>
          <w:p w:rsidR="0002717C" w:rsidRPr="0026447B" w:rsidRDefault="00FB5A33" w:rsidP="0088004D">
            <w:pPr>
              <w:spacing w:after="0"/>
              <w:ind w:left="0" w:firstLine="0"/>
              <w:jc w:val="both"/>
              <w:rPr>
                <w:rFonts w:ascii="Cambria" w:hAnsi="Cambria"/>
                <w:bCs/>
                <w:sz w:val="22"/>
                <w:szCs w:val="22"/>
                <w:lang w:val="en-US"/>
              </w:rPr>
            </w:pPr>
            <w:r w:rsidRPr="0026447B">
              <w:rPr>
                <w:rFonts w:ascii="Cambria" w:hAnsi="Cambria"/>
                <w:color w:val="000000" w:themeColor="text1"/>
                <w:lang w:val="en-US"/>
              </w:rPr>
              <w:t>suggests solutions which take into account genetic and environmental factors, as well as production techniques, systems and technologies which enable obtaining better plant production efficiency and profitability, improved quality of plant raw materials and products, using for this aim the knowledge and skills gained during the completed course of study</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R2A_U06</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InzA_U03</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K2A_U15</w:t>
            </w:r>
          </w:p>
        </w:tc>
        <w:tc>
          <w:tcPr>
            <w:tcW w:w="5420" w:type="dxa"/>
            <w:gridSpan w:val="2"/>
          </w:tcPr>
          <w:p w:rsidR="0002717C" w:rsidRPr="0026447B" w:rsidRDefault="00FB5A33" w:rsidP="0088004D">
            <w:pPr>
              <w:shd w:val="clear" w:color="auto" w:fill="FFFFFF"/>
              <w:spacing w:after="0"/>
              <w:ind w:left="0" w:right="494" w:firstLine="0"/>
              <w:jc w:val="both"/>
              <w:rPr>
                <w:rFonts w:ascii="Cambria" w:hAnsi="Cambria"/>
                <w:sz w:val="22"/>
                <w:szCs w:val="22"/>
                <w:lang w:val="en-US"/>
              </w:rPr>
            </w:pPr>
            <w:r w:rsidRPr="0026447B">
              <w:rPr>
                <w:rFonts w:ascii="Cambria" w:hAnsi="Cambria"/>
                <w:color w:val="000000" w:themeColor="text1"/>
                <w:lang w:val="en-US"/>
              </w:rPr>
              <w:t>suggests alternative directions in agricultural production, different from traditional ones, which create new opportunities for the development of rural areas</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R2A_U06</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InzA_U08</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K2A_U16</w:t>
            </w:r>
          </w:p>
        </w:tc>
        <w:tc>
          <w:tcPr>
            <w:tcW w:w="5420" w:type="dxa"/>
            <w:gridSpan w:val="2"/>
          </w:tcPr>
          <w:p w:rsidR="0002717C" w:rsidRPr="0026447B" w:rsidRDefault="00FB5A33" w:rsidP="0088004D">
            <w:pPr>
              <w:shd w:val="clear" w:color="auto" w:fill="FFFFFF"/>
              <w:spacing w:after="0"/>
              <w:ind w:left="0" w:right="72" w:firstLine="0"/>
              <w:jc w:val="both"/>
              <w:rPr>
                <w:rFonts w:ascii="Cambria" w:hAnsi="Cambria"/>
                <w:bCs/>
                <w:spacing w:val="-1"/>
                <w:sz w:val="22"/>
                <w:szCs w:val="22"/>
                <w:lang w:val="en-US"/>
              </w:rPr>
            </w:pPr>
            <w:r w:rsidRPr="0026447B">
              <w:rPr>
                <w:rFonts w:ascii="Cambria" w:hAnsi="Cambria"/>
                <w:color w:val="000000" w:themeColor="text1"/>
                <w:lang w:val="en-US"/>
              </w:rPr>
              <w:t>evaluates disadvantages, advantages and innovative character of applied and proposed (by himself/herself) solutions on different levels of complexity (methods, systems, processes, technologies), used in plant production as well as animal rearing, in terms of production efficiency and quality of raw plant and animal produce, including the impact on the natural environment, using for this aim the knowledge and skills obtained during the completed course of study</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R2A_U07</w:t>
            </w:r>
          </w:p>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InzA_U04</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K2A_U17</w:t>
            </w:r>
          </w:p>
        </w:tc>
        <w:tc>
          <w:tcPr>
            <w:tcW w:w="5420" w:type="dxa"/>
            <w:gridSpan w:val="2"/>
          </w:tcPr>
          <w:p w:rsidR="0002717C" w:rsidRPr="0026447B" w:rsidRDefault="00FB5A33" w:rsidP="0088004D">
            <w:pPr>
              <w:shd w:val="clear" w:color="auto" w:fill="FFFFFF"/>
              <w:spacing w:after="0"/>
              <w:ind w:left="0" w:right="72" w:firstLine="0"/>
              <w:jc w:val="both"/>
              <w:rPr>
                <w:rFonts w:ascii="Cambria" w:hAnsi="Cambria"/>
                <w:bCs/>
                <w:sz w:val="22"/>
                <w:szCs w:val="22"/>
                <w:lang w:val="en-US"/>
              </w:rPr>
            </w:pPr>
            <w:r w:rsidRPr="0026447B">
              <w:rPr>
                <w:rFonts w:ascii="Cambria" w:hAnsi="Cambria"/>
                <w:color w:val="000000" w:themeColor="text1"/>
                <w:lang w:val="en-US"/>
              </w:rPr>
              <w:t>prepares reports, designs, presentations and other written documents, concerning detailed including papers in a foreign language and necessitating the use of references in foreign languages</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R2A_U08</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lastRenderedPageBreak/>
              <w:t>K2A_U18</w:t>
            </w:r>
          </w:p>
        </w:tc>
        <w:tc>
          <w:tcPr>
            <w:tcW w:w="5420" w:type="dxa"/>
            <w:gridSpan w:val="2"/>
          </w:tcPr>
          <w:p w:rsidR="00FB5A33" w:rsidRPr="0026447B" w:rsidRDefault="00FB5A33" w:rsidP="0088004D">
            <w:pPr>
              <w:shd w:val="clear" w:color="auto" w:fill="FFFFFF"/>
              <w:spacing w:after="0"/>
              <w:ind w:left="0" w:right="72" w:firstLine="0"/>
              <w:jc w:val="both"/>
              <w:rPr>
                <w:rFonts w:ascii="Cambria" w:hAnsi="Cambria"/>
                <w:color w:val="000000" w:themeColor="text1"/>
                <w:lang w:val="en-US"/>
              </w:rPr>
            </w:pPr>
            <w:r w:rsidRPr="0026447B">
              <w:rPr>
                <w:rFonts w:ascii="Cambria" w:hAnsi="Cambria"/>
                <w:color w:val="000000" w:themeColor="text1"/>
                <w:lang w:val="en-US"/>
              </w:rPr>
              <w:t>writes a master thesis, with the compulsory component such as a summary in a foreign language</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R2A_U08</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K2A_U19</w:t>
            </w:r>
          </w:p>
        </w:tc>
        <w:tc>
          <w:tcPr>
            <w:tcW w:w="5420" w:type="dxa"/>
            <w:gridSpan w:val="2"/>
          </w:tcPr>
          <w:p w:rsidR="00FB5A33" w:rsidRPr="0026447B" w:rsidRDefault="00FB5A33" w:rsidP="0088004D">
            <w:pPr>
              <w:shd w:val="clear" w:color="auto" w:fill="FFFFFF"/>
              <w:spacing w:after="0"/>
              <w:ind w:left="0" w:right="72" w:firstLine="0"/>
              <w:jc w:val="both"/>
              <w:rPr>
                <w:rFonts w:ascii="Cambria" w:hAnsi="Cambria"/>
                <w:color w:val="000000" w:themeColor="text1"/>
                <w:lang w:val="en-US"/>
              </w:rPr>
            </w:pPr>
            <w:r w:rsidRPr="0026447B">
              <w:rPr>
                <w:rFonts w:ascii="Cambria" w:hAnsi="Cambria"/>
                <w:color w:val="000000" w:themeColor="text1"/>
                <w:lang w:val="en-US"/>
              </w:rPr>
              <w:t>prepares advanced presentations and oral reports on specific problems connected with the pursued course of study, including the use of a foreign language and sources in foreign languages</w:t>
            </w:r>
          </w:p>
          <w:p w:rsidR="0002717C" w:rsidRPr="0026447B" w:rsidRDefault="0002717C" w:rsidP="0088004D">
            <w:pPr>
              <w:shd w:val="clear" w:color="auto" w:fill="FFFFFF"/>
              <w:spacing w:after="0"/>
              <w:ind w:left="0" w:right="72" w:firstLine="0"/>
              <w:jc w:val="both"/>
              <w:rPr>
                <w:rFonts w:ascii="Cambria" w:hAnsi="Cambria"/>
                <w:bCs/>
                <w:sz w:val="22"/>
                <w:szCs w:val="22"/>
                <w:lang w:val="en-US"/>
              </w:rPr>
            </w:pP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R2A_U09</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K2A_U20</w:t>
            </w:r>
          </w:p>
        </w:tc>
        <w:tc>
          <w:tcPr>
            <w:tcW w:w="5420" w:type="dxa"/>
            <w:gridSpan w:val="2"/>
          </w:tcPr>
          <w:p w:rsidR="0002717C" w:rsidRPr="0026447B" w:rsidRDefault="00FB5A33" w:rsidP="0088004D">
            <w:pPr>
              <w:shd w:val="clear" w:color="auto" w:fill="FFFFFF"/>
              <w:spacing w:after="0"/>
              <w:ind w:left="0" w:right="72" w:firstLine="0"/>
              <w:jc w:val="both"/>
              <w:rPr>
                <w:rFonts w:ascii="Cambria" w:hAnsi="Cambria"/>
                <w:sz w:val="22"/>
                <w:szCs w:val="22"/>
                <w:lang w:val="en-US"/>
              </w:rPr>
            </w:pPr>
            <w:r w:rsidRPr="0026447B">
              <w:rPr>
                <w:rFonts w:ascii="Cambria" w:hAnsi="Cambria"/>
                <w:color w:val="000000" w:themeColor="text1"/>
                <w:lang w:val="en-US"/>
              </w:rPr>
              <w:t>uses one of the contemporary foreign languages on the level of competence B2+ in the Common European Framework of Reference for Languages, including the specialist vocabulary connected with the course of study</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R2A_U10</w:t>
            </w:r>
          </w:p>
        </w:tc>
      </w:tr>
      <w:tr w:rsidR="0002717C" w:rsidRPr="0026447B" w:rsidTr="008D57FB">
        <w:tc>
          <w:tcPr>
            <w:tcW w:w="10008" w:type="dxa"/>
            <w:gridSpan w:val="5"/>
          </w:tcPr>
          <w:p w:rsidR="0002717C" w:rsidRPr="0026447B" w:rsidRDefault="007F3323" w:rsidP="0088004D">
            <w:pPr>
              <w:pStyle w:val="Akapitzlist2"/>
              <w:ind w:left="0"/>
              <w:jc w:val="center"/>
              <w:rPr>
                <w:rFonts w:ascii="Cambria" w:hAnsi="Cambria"/>
                <w:sz w:val="22"/>
                <w:szCs w:val="22"/>
              </w:rPr>
            </w:pPr>
            <w:r w:rsidRPr="0026447B">
              <w:rPr>
                <w:rFonts w:ascii="Cambria" w:hAnsi="Cambria"/>
                <w:b/>
                <w:color w:val="000000" w:themeColor="text1"/>
                <w:lang w:val="en-US"/>
              </w:rPr>
              <w:t>social skills</w:t>
            </w:r>
          </w:p>
        </w:tc>
      </w:tr>
      <w:tr w:rsidR="0002717C" w:rsidRPr="0026447B" w:rsidTr="008D57FB">
        <w:trPr>
          <w:trHeight w:val="833"/>
        </w:trPr>
        <w:tc>
          <w:tcPr>
            <w:tcW w:w="1800" w:type="dxa"/>
            <w:gridSpan w:val="2"/>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K2A_K01</w:t>
            </w:r>
          </w:p>
        </w:tc>
        <w:tc>
          <w:tcPr>
            <w:tcW w:w="5420" w:type="dxa"/>
            <w:gridSpan w:val="2"/>
          </w:tcPr>
          <w:p w:rsidR="0002717C" w:rsidRPr="0026447B" w:rsidRDefault="00FB5A33" w:rsidP="0088004D">
            <w:pPr>
              <w:shd w:val="clear" w:color="auto" w:fill="FFFFFF"/>
              <w:tabs>
                <w:tab w:val="left" w:pos="5652"/>
              </w:tabs>
              <w:spacing w:after="0"/>
              <w:ind w:left="0" w:right="72" w:firstLine="0"/>
              <w:jc w:val="both"/>
              <w:rPr>
                <w:rFonts w:ascii="Cambria" w:hAnsi="Cambria"/>
                <w:bCs/>
                <w:spacing w:val="-12"/>
                <w:sz w:val="22"/>
                <w:szCs w:val="22"/>
                <w:lang w:val="en-US"/>
              </w:rPr>
            </w:pPr>
            <w:r w:rsidRPr="0026447B">
              <w:rPr>
                <w:rFonts w:ascii="Cambria" w:hAnsi="Cambria"/>
                <w:color w:val="000000" w:themeColor="text1"/>
                <w:lang w:val="en-US"/>
              </w:rPr>
              <w:t xml:space="preserve">is aware that one needs to learn all life to respond to changing demands of the </w:t>
            </w:r>
            <w:r w:rsidR="0026447B" w:rsidRPr="0026447B">
              <w:rPr>
                <w:rFonts w:ascii="Cambria" w:hAnsi="Cambria"/>
                <w:color w:val="000000" w:themeColor="text1"/>
                <w:lang w:val="en-US"/>
              </w:rPr>
              <w:t>labor</w:t>
            </w:r>
            <w:r w:rsidRPr="0026447B">
              <w:rPr>
                <w:rFonts w:ascii="Cambria" w:hAnsi="Cambria"/>
                <w:color w:val="000000" w:themeColor="text1"/>
                <w:lang w:val="en-US"/>
              </w:rPr>
              <w:t xml:space="preserve"> market and competition on this market</w:t>
            </w:r>
          </w:p>
        </w:tc>
        <w:tc>
          <w:tcPr>
            <w:tcW w:w="2788" w:type="dxa"/>
          </w:tcPr>
          <w:p w:rsidR="0002717C" w:rsidRPr="0026447B" w:rsidRDefault="0002717C" w:rsidP="0088004D">
            <w:pPr>
              <w:pStyle w:val="Akapitzlist2"/>
              <w:ind w:left="0"/>
              <w:jc w:val="center"/>
              <w:rPr>
                <w:rFonts w:ascii="Cambria" w:hAnsi="Cambria"/>
                <w:sz w:val="22"/>
                <w:szCs w:val="22"/>
              </w:rPr>
            </w:pPr>
            <w:r w:rsidRPr="0026447B">
              <w:rPr>
                <w:rFonts w:ascii="Cambria" w:hAnsi="Cambria"/>
                <w:sz w:val="22"/>
                <w:szCs w:val="22"/>
              </w:rPr>
              <w:t>R2A_K01</w:t>
            </w:r>
          </w:p>
        </w:tc>
      </w:tr>
      <w:tr w:rsidR="0002717C" w:rsidRPr="0026447B" w:rsidTr="008D57FB">
        <w:trPr>
          <w:trHeight w:val="508"/>
        </w:trPr>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K2A_K02</w:t>
            </w:r>
          </w:p>
        </w:tc>
        <w:tc>
          <w:tcPr>
            <w:tcW w:w="5420" w:type="dxa"/>
            <w:gridSpan w:val="2"/>
          </w:tcPr>
          <w:p w:rsidR="0002717C" w:rsidRPr="0026447B" w:rsidRDefault="00FB5A33" w:rsidP="0088004D">
            <w:pPr>
              <w:shd w:val="clear" w:color="auto" w:fill="FFFFFF"/>
              <w:tabs>
                <w:tab w:val="left" w:pos="5652"/>
              </w:tabs>
              <w:spacing w:after="0"/>
              <w:ind w:left="0" w:right="72" w:firstLine="0"/>
              <w:jc w:val="both"/>
              <w:rPr>
                <w:rFonts w:ascii="Cambria" w:hAnsi="Cambria"/>
                <w:bCs/>
                <w:spacing w:val="-10"/>
                <w:sz w:val="22"/>
                <w:szCs w:val="22"/>
                <w:lang w:val="en-US"/>
              </w:rPr>
            </w:pPr>
            <w:r w:rsidRPr="0026447B">
              <w:rPr>
                <w:rFonts w:ascii="Cambria" w:hAnsi="Cambria"/>
                <w:color w:val="000000" w:themeColor="text1"/>
                <w:lang w:val="en-US"/>
              </w:rPr>
              <w:t xml:space="preserve">can inspire others to learn, owing to the possessed knowledge and </w:t>
            </w:r>
            <w:r w:rsidR="0026447B" w:rsidRPr="0026447B">
              <w:rPr>
                <w:rFonts w:ascii="Cambria" w:hAnsi="Cambria"/>
                <w:color w:val="000000" w:themeColor="text1"/>
                <w:lang w:val="en-US"/>
              </w:rPr>
              <w:t>skills</w:t>
            </w:r>
          </w:p>
        </w:tc>
        <w:tc>
          <w:tcPr>
            <w:tcW w:w="2788" w:type="dxa"/>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R2A_K01</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K2A_K03</w:t>
            </w:r>
          </w:p>
        </w:tc>
        <w:tc>
          <w:tcPr>
            <w:tcW w:w="5420" w:type="dxa"/>
            <w:gridSpan w:val="2"/>
          </w:tcPr>
          <w:p w:rsidR="0002717C" w:rsidRPr="0026447B" w:rsidRDefault="00FB5A33" w:rsidP="0088004D">
            <w:pPr>
              <w:shd w:val="clear" w:color="auto" w:fill="FFFFFF"/>
              <w:tabs>
                <w:tab w:val="left" w:pos="5652"/>
              </w:tabs>
              <w:spacing w:after="0"/>
              <w:ind w:left="0" w:right="72" w:firstLine="0"/>
              <w:jc w:val="both"/>
              <w:rPr>
                <w:rFonts w:ascii="Cambria" w:hAnsi="Cambria"/>
                <w:bCs/>
                <w:spacing w:val="-1"/>
                <w:sz w:val="22"/>
                <w:szCs w:val="22"/>
                <w:lang w:val="en-US"/>
              </w:rPr>
            </w:pPr>
            <w:r w:rsidRPr="0026447B">
              <w:rPr>
                <w:rFonts w:ascii="Cambria" w:hAnsi="Cambria"/>
                <w:color w:val="000000" w:themeColor="text1"/>
                <w:lang w:val="en-US"/>
              </w:rPr>
              <w:t>is ready to exchange rational and sound arguments in a discussion, which enable reaching common ground</w:t>
            </w:r>
          </w:p>
        </w:tc>
        <w:tc>
          <w:tcPr>
            <w:tcW w:w="2788" w:type="dxa"/>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R2A_K02</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K2A_K04</w:t>
            </w:r>
          </w:p>
        </w:tc>
        <w:tc>
          <w:tcPr>
            <w:tcW w:w="5420" w:type="dxa"/>
            <w:gridSpan w:val="2"/>
          </w:tcPr>
          <w:p w:rsidR="0002717C" w:rsidRPr="0026447B" w:rsidRDefault="00FB5A33" w:rsidP="0088004D">
            <w:pPr>
              <w:shd w:val="clear" w:color="auto" w:fill="FFFFFF"/>
              <w:tabs>
                <w:tab w:val="left" w:pos="5652"/>
              </w:tabs>
              <w:spacing w:after="0"/>
              <w:ind w:left="0" w:right="72" w:firstLine="0"/>
              <w:jc w:val="both"/>
              <w:rPr>
                <w:rFonts w:ascii="Cambria" w:hAnsi="Cambria"/>
                <w:bCs/>
                <w:spacing w:val="-1"/>
                <w:sz w:val="22"/>
                <w:szCs w:val="22"/>
                <w:lang w:val="en-US"/>
              </w:rPr>
            </w:pPr>
            <w:r w:rsidRPr="0026447B">
              <w:rPr>
                <w:rFonts w:ascii="Cambria" w:hAnsi="Cambria"/>
                <w:color w:val="000000" w:themeColor="text1"/>
                <w:lang w:val="en-US"/>
              </w:rPr>
              <w:t xml:space="preserve">Is able to work on one’s own and in a </w:t>
            </w:r>
            <w:r w:rsidR="0026447B" w:rsidRPr="0026447B">
              <w:rPr>
                <w:rFonts w:ascii="Cambria" w:hAnsi="Cambria"/>
                <w:color w:val="000000" w:themeColor="text1"/>
                <w:lang w:val="en-US"/>
              </w:rPr>
              <w:t>team</w:t>
            </w:r>
            <w:r w:rsidRPr="0026447B">
              <w:rPr>
                <w:rFonts w:ascii="Cambria" w:hAnsi="Cambria"/>
                <w:color w:val="000000" w:themeColor="text1"/>
                <w:lang w:val="en-US"/>
              </w:rPr>
              <w:t xml:space="preserve">, and to manage human resources by setting and </w:t>
            </w:r>
            <w:r w:rsidR="0026447B" w:rsidRPr="0026447B">
              <w:rPr>
                <w:rFonts w:ascii="Cambria" w:hAnsi="Cambria"/>
                <w:color w:val="000000" w:themeColor="text1"/>
                <w:lang w:val="en-US"/>
              </w:rPr>
              <w:t>supervising</w:t>
            </w:r>
            <w:r w:rsidRPr="0026447B">
              <w:rPr>
                <w:rFonts w:ascii="Cambria" w:hAnsi="Cambria"/>
                <w:color w:val="000000" w:themeColor="text1"/>
                <w:lang w:val="en-US"/>
              </w:rPr>
              <w:t xml:space="preserve"> tasks</w:t>
            </w:r>
          </w:p>
        </w:tc>
        <w:tc>
          <w:tcPr>
            <w:tcW w:w="2788" w:type="dxa"/>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R2A_K02</w:t>
            </w:r>
          </w:p>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R2A_K03</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K2A_K05</w:t>
            </w:r>
          </w:p>
        </w:tc>
        <w:tc>
          <w:tcPr>
            <w:tcW w:w="5420" w:type="dxa"/>
            <w:gridSpan w:val="2"/>
          </w:tcPr>
          <w:p w:rsidR="0002717C" w:rsidRPr="0026447B" w:rsidRDefault="00FB5A33" w:rsidP="0088004D">
            <w:pPr>
              <w:shd w:val="clear" w:color="auto" w:fill="FFFFFF"/>
              <w:tabs>
                <w:tab w:val="left" w:pos="5652"/>
              </w:tabs>
              <w:spacing w:after="0"/>
              <w:ind w:left="0" w:right="72" w:firstLine="0"/>
              <w:jc w:val="both"/>
              <w:rPr>
                <w:rFonts w:ascii="Cambria" w:hAnsi="Cambria"/>
                <w:bCs/>
                <w:sz w:val="22"/>
                <w:szCs w:val="22"/>
                <w:lang w:val="en-US"/>
              </w:rPr>
            </w:pPr>
            <w:r w:rsidRPr="0026447B">
              <w:rPr>
                <w:rFonts w:ascii="Cambria" w:hAnsi="Cambria"/>
                <w:color w:val="000000" w:themeColor="text1"/>
                <w:lang w:val="en-US"/>
              </w:rPr>
              <w:t>notices and resolves basic problems concerning technology, the natural environment or economics in agricultural production</w:t>
            </w:r>
          </w:p>
        </w:tc>
        <w:tc>
          <w:tcPr>
            <w:tcW w:w="2788" w:type="dxa"/>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R2A_K04</w:t>
            </w:r>
          </w:p>
          <w:p w:rsidR="0002717C" w:rsidRPr="0026447B" w:rsidRDefault="0002717C" w:rsidP="0088004D">
            <w:pPr>
              <w:spacing w:after="0"/>
              <w:jc w:val="center"/>
              <w:rPr>
                <w:rFonts w:ascii="Cambria" w:hAnsi="Cambria"/>
                <w:sz w:val="22"/>
                <w:szCs w:val="22"/>
              </w:rPr>
            </w:pPr>
            <w:r w:rsidRPr="0026447B">
              <w:rPr>
                <w:rFonts w:ascii="Cambria" w:hAnsi="Cambria"/>
                <w:sz w:val="22"/>
                <w:szCs w:val="22"/>
              </w:rPr>
              <w:t>InzA_K01</w:t>
            </w:r>
          </w:p>
        </w:tc>
      </w:tr>
      <w:tr w:rsidR="0002717C" w:rsidRPr="0026447B" w:rsidTr="008D57FB">
        <w:trPr>
          <w:trHeight w:val="709"/>
        </w:trPr>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K2A_K06</w:t>
            </w:r>
          </w:p>
        </w:tc>
        <w:tc>
          <w:tcPr>
            <w:tcW w:w="5420" w:type="dxa"/>
            <w:gridSpan w:val="2"/>
          </w:tcPr>
          <w:p w:rsidR="0002717C" w:rsidRPr="0026447B" w:rsidRDefault="00FB5A33" w:rsidP="0088004D">
            <w:pPr>
              <w:shd w:val="clear" w:color="auto" w:fill="FFFFFF"/>
              <w:tabs>
                <w:tab w:val="left" w:pos="5652"/>
              </w:tabs>
              <w:spacing w:after="0"/>
              <w:ind w:left="0" w:right="72" w:firstLine="0"/>
              <w:jc w:val="both"/>
              <w:rPr>
                <w:rFonts w:ascii="Cambria" w:hAnsi="Cambria"/>
                <w:bCs/>
                <w:spacing w:val="-9"/>
                <w:sz w:val="22"/>
                <w:szCs w:val="22"/>
                <w:lang w:val="en-US"/>
              </w:rPr>
            </w:pPr>
            <w:r w:rsidRPr="0026447B">
              <w:rPr>
                <w:rFonts w:ascii="Cambria" w:hAnsi="Cambria"/>
                <w:color w:val="000000" w:themeColor="text1"/>
                <w:lang w:val="en-US"/>
              </w:rPr>
              <w:t>Acts in accordance with basic rules of ethics concerning food production and use of animal world resources</w:t>
            </w:r>
          </w:p>
        </w:tc>
        <w:tc>
          <w:tcPr>
            <w:tcW w:w="2788" w:type="dxa"/>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R2A_K05</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K2A_K07</w:t>
            </w:r>
          </w:p>
        </w:tc>
        <w:tc>
          <w:tcPr>
            <w:tcW w:w="5420" w:type="dxa"/>
            <w:gridSpan w:val="2"/>
          </w:tcPr>
          <w:p w:rsidR="0002717C" w:rsidRPr="0026447B" w:rsidRDefault="00FB5A33" w:rsidP="0088004D">
            <w:pPr>
              <w:shd w:val="clear" w:color="auto" w:fill="FFFFFF"/>
              <w:tabs>
                <w:tab w:val="left" w:pos="5652"/>
              </w:tabs>
              <w:spacing w:after="0"/>
              <w:ind w:left="0" w:right="72" w:firstLine="0"/>
              <w:jc w:val="both"/>
              <w:rPr>
                <w:rFonts w:ascii="Cambria" w:hAnsi="Cambria"/>
                <w:bCs/>
                <w:spacing w:val="-1"/>
                <w:sz w:val="22"/>
                <w:szCs w:val="22"/>
                <w:lang w:val="en-US"/>
              </w:rPr>
            </w:pPr>
            <w:r w:rsidRPr="0026447B">
              <w:rPr>
                <w:rFonts w:ascii="Cambria" w:hAnsi="Cambria"/>
                <w:color w:val="000000" w:themeColor="text1"/>
                <w:lang w:val="en-US"/>
              </w:rPr>
              <w:t>demonstrates an eco-friendly attitude and responsibility for the surrounding animate world, on different levels of its organization, based on the awareness of threats arising from the use of physical, chemical and biological factors</w:t>
            </w:r>
          </w:p>
        </w:tc>
        <w:tc>
          <w:tcPr>
            <w:tcW w:w="2788" w:type="dxa"/>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R2A_K05</w:t>
            </w:r>
          </w:p>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R2A_K06</w:t>
            </w:r>
          </w:p>
          <w:p w:rsidR="0002717C" w:rsidRPr="0026447B" w:rsidRDefault="0002717C" w:rsidP="0088004D">
            <w:pPr>
              <w:spacing w:after="0"/>
              <w:jc w:val="center"/>
              <w:rPr>
                <w:rFonts w:ascii="Cambria" w:hAnsi="Cambria"/>
                <w:sz w:val="22"/>
                <w:szCs w:val="22"/>
              </w:rPr>
            </w:pPr>
            <w:r w:rsidRPr="0026447B">
              <w:rPr>
                <w:rFonts w:ascii="Cambria" w:hAnsi="Cambria"/>
                <w:sz w:val="22"/>
                <w:szCs w:val="22"/>
              </w:rPr>
              <w:t>InzA_K01</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K2A_K08</w:t>
            </w:r>
          </w:p>
        </w:tc>
        <w:tc>
          <w:tcPr>
            <w:tcW w:w="5420" w:type="dxa"/>
            <w:gridSpan w:val="2"/>
          </w:tcPr>
          <w:p w:rsidR="0002717C" w:rsidRPr="0026447B" w:rsidRDefault="00FB5A33" w:rsidP="00FB5A33">
            <w:pPr>
              <w:shd w:val="clear" w:color="auto" w:fill="FFFFFF"/>
              <w:tabs>
                <w:tab w:val="left" w:pos="5652"/>
              </w:tabs>
              <w:spacing w:after="0"/>
              <w:ind w:left="0" w:right="72" w:firstLine="0"/>
              <w:jc w:val="both"/>
              <w:rPr>
                <w:rFonts w:ascii="Cambria" w:hAnsi="Cambria"/>
                <w:bCs/>
                <w:sz w:val="22"/>
                <w:szCs w:val="22"/>
                <w:lang w:val="en-US"/>
              </w:rPr>
            </w:pPr>
            <w:r w:rsidRPr="0026447B">
              <w:rPr>
                <w:rFonts w:ascii="Cambria" w:hAnsi="Cambria"/>
                <w:color w:val="000000" w:themeColor="text1"/>
                <w:lang w:val="en-US"/>
              </w:rPr>
              <w:t xml:space="preserve">is able to predict and assess the most essential </w:t>
            </w:r>
            <w:r w:rsidR="0026447B" w:rsidRPr="0026447B">
              <w:rPr>
                <w:rFonts w:ascii="Cambria" w:hAnsi="Cambria"/>
                <w:color w:val="000000" w:themeColor="text1"/>
                <w:lang w:val="en-US"/>
              </w:rPr>
              <w:t>agricultural</w:t>
            </w:r>
            <w:r w:rsidRPr="0026447B">
              <w:rPr>
                <w:rFonts w:ascii="Cambria" w:hAnsi="Cambria"/>
                <w:color w:val="000000" w:themeColor="text1"/>
                <w:lang w:val="en-US"/>
              </w:rPr>
              <w:t xml:space="preserve"> and non-agricultural effects of actions undertaken in agricultural production and research</w:t>
            </w:r>
          </w:p>
        </w:tc>
        <w:tc>
          <w:tcPr>
            <w:tcW w:w="2788" w:type="dxa"/>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R2A_K06</w:t>
            </w:r>
          </w:p>
          <w:p w:rsidR="0002717C" w:rsidRPr="0026447B" w:rsidRDefault="0002717C" w:rsidP="0088004D">
            <w:pPr>
              <w:spacing w:after="0"/>
              <w:jc w:val="center"/>
              <w:rPr>
                <w:rFonts w:ascii="Cambria" w:hAnsi="Cambria"/>
                <w:sz w:val="22"/>
                <w:szCs w:val="22"/>
              </w:rPr>
            </w:pPr>
            <w:r w:rsidRPr="0026447B">
              <w:rPr>
                <w:rFonts w:ascii="Cambria" w:hAnsi="Cambria"/>
                <w:sz w:val="22"/>
                <w:szCs w:val="22"/>
              </w:rPr>
              <w:t>InzA_K01</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K2A_K09</w:t>
            </w:r>
          </w:p>
        </w:tc>
        <w:tc>
          <w:tcPr>
            <w:tcW w:w="5420" w:type="dxa"/>
            <w:gridSpan w:val="2"/>
          </w:tcPr>
          <w:p w:rsidR="0002717C" w:rsidRPr="0026447B" w:rsidRDefault="00FB5A33" w:rsidP="0088004D">
            <w:pPr>
              <w:shd w:val="clear" w:color="auto" w:fill="FFFFFF"/>
              <w:tabs>
                <w:tab w:val="left" w:pos="5652"/>
              </w:tabs>
              <w:spacing w:after="0"/>
              <w:ind w:left="0" w:right="72" w:firstLine="0"/>
              <w:jc w:val="both"/>
              <w:rPr>
                <w:rFonts w:ascii="Cambria" w:hAnsi="Cambria"/>
                <w:bCs/>
                <w:spacing w:val="-6"/>
                <w:sz w:val="22"/>
                <w:szCs w:val="22"/>
                <w:lang w:val="en-US"/>
              </w:rPr>
            </w:pPr>
            <w:r w:rsidRPr="0026447B">
              <w:rPr>
                <w:rFonts w:ascii="Cambria" w:hAnsi="Cambria"/>
                <w:color w:val="000000" w:themeColor="text1"/>
                <w:lang w:val="en-US"/>
              </w:rPr>
              <w:t xml:space="preserve">sees the possibilities and justification for undertaking actions so as to limit the threats </w:t>
            </w:r>
            <w:r w:rsidR="0026447B" w:rsidRPr="0026447B">
              <w:rPr>
                <w:rFonts w:ascii="Cambria" w:hAnsi="Cambria"/>
                <w:color w:val="000000" w:themeColor="text1"/>
                <w:lang w:val="en-US"/>
              </w:rPr>
              <w:t>due</w:t>
            </w:r>
            <w:r w:rsidRPr="0026447B">
              <w:rPr>
                <w:rFonts w:ascii="Cambria" w:hAnsi="Cambria"/>
                <w:color w:val="000000" w:themeColor="text1"/>
                <w:lang w:val="en-US"/>
              </w:rPr>
              <w:t xml:space="preserve"> to more intensive agricultural production</w:t>
            </w:r>
          </w:p>
        </w:tc>
        <w:tc>
          <w:tcPr>
            <w:tcW w:w="2788" w:type="dxa"/>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R2A_K06</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K2A_K10</w:t>
            </w:r>
          </w:p>
        </w:tc>
        <w:tc>
          <w:tcPr>
            <w:tcW w:w="5420" w:type="dxa"/>
            <w:gridSpan w:val="2"/>
          </w:tcPr>
          <w:p w:rsidR="0002717C" w:rsidRPr="0026447B" w:rsidRDefault="00FB5A33" w:rsidP="0088004D">
            <w:pPr>
              <w:shd w:val="clear" w:color="auto" w:fill="FFFFFF"/>
              <w:tabs>
                <w:tab w:val="left" w:pos="5652"/>
              </w:tabs>
              <w:spacing w:after="0"/>
              <w:ind w:left="0" w:right="72" w:firstLine="0"/>
              <w:jc w:val="both"/>
              <w:rPr>
                <w:rFonts w:ascii="Cambria" w:hAnsi="Cambria"/>
                <w:bCs/>
                <w:spacing w:val="-1"/>
                <w:sz w:val="22"/>
                <w:szCs w:val="22"/>
                <w:lang w:val="en-US"/>
              </w:rPr>
            </w:pPr>
            <w:r w:rsidRPr="0026447B">
              <w:rPr>
                <w:rFonts w:ascii="Cambria" w:hAnsi="Cambria"/>
                <w:color w:val="000000" w:themeColor="text1"/>
                <w:lang w:val="en-US"/>
              </w:rPr>
              <w:t>is focused on the continuous improvement of professional qualifications, including expert skills, which enable active participation in economic and social life</w:t>
            </w:r>
          </w:p>
        </w:tc>
        <w:tc>
          <w:tcPr>
            <w:tcW w:w="2788" w:type="dxa"/>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R2A_K07</w:t>
            </w:r>
          </w:p>
        </w:tc>
      </w:tr>
      <w:tr w:rsidR="0002717C" w:rsidRPr="0026447B" w:rsidTr="008D57FB">
        <w:tc>
          <w:tcPr>
            <w:tcW w:w="1800" w:type="dxa"/>
            <w:gridSpan w:val="2"/>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K2A_K11</w:t>
            </w:r>
          </w:p>
        </w:tc>
        <w:tc>
          <w:tcPr>
            <w:tcW w:w="5420" w:type="dxa"/>
            <w:gridSpan w:val="2"/>
          </w:tcPr>
          <w:p w:rsidR="0002717C" w:rsidRPr="0026447B" w:rsidRDefault="00FB5A33" w:rsidP="0088004D">
            <w:pPr>
              <w:shd w:val="clear" w:color="auto" w:fill="FFFFFF"/>
              <w:tabs>
                <w:tab w:val="left" w:pos="5652"/>
              </w:tabs>
              <w:spacing w:after="0"/>
              <w:ind w:left="0" w:right="72" w:firstLine="0"/>
              <w:jc w:val="both"/>
              <w:rPr>
                <w:rFonts w:ascii="Cambria" w:hAnsi="Cambria"/>
                <w:bCs/>
                <w:sz w:val="22"/>
                <w:szCs w:val="22"/>
                <w:lang w:val="en-US"/>
              </w:rPr>
            </w:pPr>
            <w:r w:rsidRPr="0026447B">
              <w:rPr>
                <w:rFonts w:ascii="Cambria" w:hAnsi="Cambria"/>
                <w:color w:val="000000" w:themeColor="text1"/>
                <w:lang w:val="en-US"/>
              </w:rPr>
              <w:t xml:space="preserve">demonstrates a prospective and business-oriented way of thinking, in the context of using the acquired knowledge and skills in actions related to </w:t>
            </w:r>
            <w:proofErr w:type="spellStart"/>
            <w:r w:rsidRPr="0026447B">
              <w:rPr>
                <w:rFonts w:ascii="Cambria" w:hAnsi="Cambria"/>
                <w:color w:val="000000" w:themeColor="text1"/>
                <w:lang w:val="en-US"/>
              </w:rPr>
              <w:t>thee</w:t>
            </w:r>
            <w:proofErr w:type="spellEnd"/>
            <w:r w:rsidRPr="0026447B">
              <w:rPr>
                <w:rFonts w:ascii="Cambria" w:hAnsi="Cambria"/>
                <w:color w:val="000000" w:themeColor="text1"/>
                <w:lang w:val="en-US"/>
              </w:rPr>
              <w:t xml:space="preserve"> future professional work</w:t>
            </w:r>
          </w:p>
        </w:tc>
        <w:tc>
          <w:tcPr>
            <w:tcW w:w="2788" w:type="dxa"/>
          </w:tcPr>
          <w:p w:rsidR="0002717C" w:rsidRPr="0026447B" w:rsidRDefault="0002717C" w:rsidP="0088004D">
            <w:pPr>
              <w:spacing w:after="0"/>
              <w:jc w:val="center"/>
              <w:rPr>
                <w:rFonts w:ascii="Cambria" w:hAnsi="Cambria"/>
                <w:sz w:val="22"/>
                <w:szCs w:val="22"/>
              </w:rPr>
            </w:pPr>
            <w:r w:rsidRPr="0026447B">
              <w:rPr>
                <w:rFonts w:ascii="Cambria" w:hAnsi="Cambria"/>
                <w:sz w:val="22"/>
                <w:szCs w:val="22"/>
              </w:rPr>
              <w:t>R2A_K08</w:t>
            </w:r>
          </w:p>
          <w:p w:rsidR="0002717C" w:rsidRPr="0026447B" w:rsidRDefault="0002717C" w:rsidP="0088004D">
            <w:pPr>
              <w:spacing w:after="0"/>
              <w:jc w:val="center"/>
              <w:rPr>
                <w:rFonts w:ascii="Cambria" w:hAnsi="Cambria"/>
                <w:sz w:val="22"/>
                <w:szCs w:val="22"/>
              </w:rPr>
            </w:pPr>
            <w:r w:rsidRPr="0026447B">
              <w:rPr>
                <w:rFonts w:ascii="Cambria" w:hAnsi="Cambria"/>
                <w:sz w:val="22"/>
                <w:szCs w:val="22"/>
              </w:rPr>
              <w:t>InzA_K02</w:t>
            </w:r>
          </w:p>
        </w:tc>
      </w:tr>
    </w:tbl>
    <w:p w:rsidR="0002717C" w:rsidRPr="0026447B" w:rsidRDefault="0002717C" w:rsidP="0002717C">
      <w:pPr>
        <w:spacing w:after="0"/>
        <w:jc w:val="right"/>
        <w:rPr>
          <w:rFonts w:ascii="Cambria" w:hAnsi="Cambria"/>
          <w:sz w:val="24"/>
          <w:szCs w:val="24"/>
        </w:rPr>
      </w:pPr>
    </w:p>
    <w:p w:rsidR="0026447B" w:rsidRPr="0026447B" w:rsidRDefault="0026447B" w:rsidP="0026447B">
      <w:pPr>
        <w:tabs>
          <w:tab w:val="left" w:pos="142"/>
        </w:tabs>
        <w:spacing w:after="0"/>
        <w:ind w:left="360" w:firstLine="0"/>
        <w:jc w:val="both"/>
        <w:rPr>
          <w:rFonts w:ascii="Cambria" w:hAnsi="Cambria"/>
          <w:sz w:val="24"/>
          <w:szCs w:val="24"/>
          <w:lang w:val="en-US"/>
        </w:rPr>
      </w:pPr>
      <w:r w:rsidRPr="0026447B">
        <w:rPr>
          <w:rFonts w:ascii="Cambria" w:hAnsi="Cambria"/>
          <w:b/>
          <w:bCs/>
          <w:sz w:val="24"/>
          <w:szCs w:val="24"/>
          <w:lang w:val="en-US"/>
        </w:rPr>
        <w:t>GENERAL REQUIREMENTS:</w:t>
      </w:r>
    </w:p>
    <w:p w:rsidR="0026447B" w:rsidRPr="0026447B" w:rsidRDefault="0026447B" w:rsidP="0026447B">
      <w:pPr>
        <w:tabs>
          <w:tab w:val="left" w:pos="142"/>
        </w:tabs>
        <w:spacing w:after="0"/>
        <w:ind w:left="360" w:firstLine="0"/>
        <w:jc w:val="both"/>
        <w:rPr>
          <w:rFonts w:ascii="Cambria" w:hAnsi="Cambria"/>
          <w:sz w:val="24"/>
          <w:szCs w:val="24"/>
          <w:lang w:val="en-US"/>
        </w:rPr>
      </w:pPr>
      <w:r w:rsidRPr="0026447B">
        <w:rPr>
          <w:rFonts w:ascii="Cambria" w:hAnsi="Cambria"/>
          <w:sz w:val="24"/>
          <w:szCs w:val="24"/>
          <w:lang w:val="en-US"/>
        </w:rPr>
        <w:t>To achieve qualifications from the second-cycle studies, all the above learning outcomes are required.</w:t>
      </w:r>
    </w:p>
    <w:p w:rsidR="0026447B" w:rsidRPr="0026447B" w:rsidRDefault="0026447B" w:rsidP="0026447B">
      <w:pPr>
        <w:tabs>
          <w:tab w:val="left" w:pos="142"/>
        </w:tabs>
        <w:spacing w:after="0"/>
        <w:ind w:left="360" w:firstLine="0"/>
        <w:jc w:val="both"/>
        <w:rPr>
          <w:rFonts w:ascii="Cambria" w:hAnsi="Cambria"/>
          <w:b/>
          <w:bCs/>
          <w:sz w:val="24"/>
          <w:szCs w:val="24"/>
          <w:lang w:val="en-US"/>
        </w:rPr>
      </w:pPr>
      <w:r w:rsidRPr="0026447B">
        <w:rPr>
          <w:rFonts w:ascii="Cambria" w:hAnsi="Cambria"/>
          <w:b/>
          <w:bCs/>
          <w:sz w:val="24"/>
          <w:szCs w:val="24"/>
          <w:lang w:val="en-US"/>
        </w:rPr>
        <w:t>STRUCTURE OF THE COURSE OF STUDIES</w:t>
      </w:r>
    </w:p>
    <w:p w:rsidR="0026447B" w:rsidRPr="0026447B" w:rsidRDefault="0026447B" w:rsidP="0026447B">
      <w:pPr>
        <w:tabs>
          <w:tab w:val="left" w:pos="5812"/>
        </w:tabs>
        <w:spacing w:after="0"/>
        <w:ind w:left="360" w:firstLine="0"/>
        <w:jc w:val="both"/>
        <w:rPr>
          <w:rFonts w:ascii="Cambria" w:hAnsi="Cambria"/>
          <w:sz w:val="24"/>
          <w:szCs w:val="24"/>
          <w:lang w:val="en-US"/>
        </w:rPr>
      </w:pPr>
      <w:r w:rsidRPr="0026447B">
        <w:rPr>
          <w:rFonts w:ascii="Cambria" w:hAnsi="Cambria"/>
          <w:sz w:val="24"/>
          <w:szCs w:val="24"/>
          <w:lang w:val="en-US"/>
        </w:rPr>
        <w:t xml:space="preserve">Second-cycle studies, 3 </w:t>
      </w:r>
      <w:r w:rsidRPr="0026447B">
        <w:rPr>
          <w:rFonts w:ascii="Cambria" w:hAnsi="Cambria"/>
          <w:sz w:val="24"/>
          <w:szCs w:val="24"/>
          <w:lang w:val="en-US"/>
        </w:rPr>
        <w:t>semesters</w:t>
      </w:r>
      <w:r w:rsidRPr="0026447B">
        <w:rPr>
          <w:rFonts w:ascii="Cambria" w:hAnsi="Cambria"/>
          <w:sz w:val="24"/>
          <w:szCs w:val="24"/>
          <w:lang w:val="en-US"/>
        </w:rPr>
        <w:t xml:space="preserve">, number of ECTS credits – 90. </w:t>
      </w:r>
    </w:p>
    <w:p w:rsidR="0026447B" w:rsidRPr="0026447B" w:rsidRDefault="0026447B" w:rsidP="0026447B">
      <w:pPr>
        <w:tabs>
          <w:tab w:val="left" w:pos="142"/>
        </w:tabs>
        <w:spacing w:after="0"/>
        <w:ind w:left="360" w:firstLine="0"/>
        <w:jc w:val="both"/>
        <w:rPr>
          <w:rFonts w:ascii="Cambria" w:hAnsi="Cambria"/>
          <w:b/>
          <w:bCs/>
          <w:sz w:val="24"/>
          <w:szCs w:val="24"/>
        </w:rPr>
      </w:pPr>
      <w:r w:rsidRPr="0026447B">
        <w:rPr>
          <w:rFonts w:ascii="Cambria" w:hAnsi="Cambria"/>
          <w:b/>
          <w:bCs/>
          <w:sz w:val="24"/>
          <w:szCs w:val="24"/>
        </w:rPr>
        <w:t>PRACTICAL TRAINING</w:t>
      </w:r>
    </w:p>
    <w:p w:rsidR="0026447B" w:rsidRPr="0026447B" w:rsidRDefault="0026447B" w:rsidP="0026447B">
      <w:pPr>
        <w:tabs>
          <w:tab w:val="left" w:pos="142"/>
        </w:tabs>
        <w:spacing w:after="0"/>
        <w:ind w:left="360" w:firstLine="0"/>
        <w:jc w:val="both"/>
        <w:rPr>
          <w:rFonts w:ascii="Cambria" w:hAnsi="Cambria"/>
          <w:sz w:val="24"/>
          <w:szCs w:val="24"/>
          <w:lang w:val="en-US"/>
        </w:rPr>
      </w:pPr>
      <w:r w:rsidRPr="0026447B">
        <w:rPr>
          <w:rFonts w:ascii="Cambria" w:hAnsi="Cambria"/>
          <w:sz w:val="24"/>
          <w:szCs w:val="24"/>
          <w:lang w:val="en-US"/>
        </w:rPr>
        <w:t xml:space="preserve">The practical training is dedicated to writing a Master thesis, it takes 4 weeks and is scheduled in agreement with the thesis’ supervisor. The outcome of the practical training placement, aside from gaining specialist </w:t>
      </w:r>
      <w:r w:rsidRPr="0026447B">
        <w:rPr>
          <w:rFonts w:ascii="Cambria" w:hAnsi="Cambria"/>
          <w:sz w:val="24"/>
          <w:szCs w:val="24"/>
          <w:lang w:val="en-US"/>
        </w:rPr>
        <w:t>skills</w:t>
      </w:r>
      <w:r w:rsidRPr="0026447B">
        <w:rPr>
          <w:rFonts w:ascii="Cambria" w:hAnsi="Cambria"/>
          <w:sz w:val="24"/>
          <w:szCs w:val="24"/>
          <w:lang w:val="en-US"/>
        </w:rPr>
        <w:t xml:space="preserve">, consists of data and references need for writing the </w:t>
      </w:r>
      <w:r w:rsidRPr="0026447B">
        <w:rPr>
          <w:rFonts w:ascii="Cambria" w:hAnsi="Cambria"/>
          <w:sz w:val="24"/>
          <w:szCs w:val="24"/>
          <w:lang w:val="en-US"/>
        </w:rPr>
        <w:t>dissertation</w:t>
      </w:r>
      <w:r w:rsidRPr="0026447B">
        <w:rPr>
          <w:rFonts w:ascii="Cambria" w:hAnsi="Cambria"/>
          <w:sz w:val="24"/>
          <w:szCs w:val="24"/>
          <w:lang w:val="en-US"/>
        </w:rPr>
        <w:t xml:space="preserve">. </w:t>
      </w:r>
    </w:p>
    <w:p w:rsidR="006535C8" w:rsidRPr="0026447B" w:rsidRDefault="006535C8">
      <w:pPr>
        <w:rPr>
          <w:rFonts w:ascii="Cambria" w:hAnsi="Cambria"/>
          <w:lang w:val="en-US"/>
        </w:rPr>
      </w:pPr>
    </w:p>
    <w:sectPr w:rsidR="006535C8" w:rsidRPr="00264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218"/>
    <w:multiLevelType w:val="hybridMultilevel"/>
    <w:tmpl w:val="6C48A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037342"/>
    <w:multiLevelType w:val="hybridMultilevel"/>
    <w:tmpl w:val="F78680E8"/>
    <w:lvl w:ilvl="0" w:tplc="B4BE7BC4">
      <w:start w:val="1"/>
      <w:numFmt w:val="decimal"/>
      <w:lvlText w:val="%1."/>
      <w:lvlJc w:val="left"/>
      <w:pPr>
        <w:ind w:left="720" w:hanging="360"/>
      </w:pPr>
      <w:rPr>
        <w:rFonts w:hint="default"/>
        <w:b w:val="0"/>
        <w:b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1C46AD1"/>
    <w:multiLevelType w:val="hybridMultilevel"/>
    <w:tmpl w:val="53402396"/>
    <w:lvl w:ilvl="0" w:tplc="2856DE1E">
      <w:start w:val="5"/>
      <w:numFmt w:val="decimal"/>
      <w:lvlText w:val="%1."/>
      <w:lvlJc w:val="left"/>
      <w:pPr>
        <w:ind w:left="720" w:hanging="360"/>
      </w:pPr>
      <w:rPr>
        <w:rFonts w:hint="default"/>
        <w:b w:val="0"/>
      </w:rPr>
    </w:lvl>
    <w:lvl w:ilvl="1" w:tplc="97C276F6">
      <w:start w:val="1"/>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6C151D"/>
    <w:multiLevelType w:val="hybridMultilevel"/>
    <w:tmpl w:val="2C2C2122"/>
    <w:lvl w:ilvl="0" w:tplc="A92CAFAE">
      <w:start w:val="1"/>
      <w:numFmt w:val="lowerLetter"/>
      <w:lvlText w:val="%1)"/>
      <w:lvlJc w:val="left"/>
      <w:pPr>
        <w:ind w:left="786"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2D7907"/>
    <w:multiLevelType w:val="hybridMultilevel"/>
    <w:tmpl w:val="C0B690EE"/>
    <w:lvl w:ilvl="0" w:tplc="C5D89766">
      <w:start w:val="3"/>
      <w:numFmt w:val="upperRoman"/>
      <w:lvlText w:val="%1."/>
      <w:lvlJc w:val="right"/>
      <w:pPr>
        <w:ind w:left="360" w:hanging="360"/>
      </w:pPr>
      <w:rPr>
        <w:rFonts w:hint="default"/>
        <w:b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7C"/>
    <w:rsid w:val="0000025F"/>
    <w:rsid w:val="00000A7E"/>
    <w:rsid w:val="00001165"/>
    <w:rsid w:val="00001967"/>
    <w:rsid w:val="00002C64"/>
    <w:rsid w:val="00002EDF"/>
    <w:rsid w:val="000033E1"/>
    <w:rsid w:val="00003894"/>
    <w:rsid w:val="00004827"/>
    <w:rsid w:val="000054BC"/>
    <w:rsid w:val="00005560"/>
    <w:rsid w:val="00005F09"/>
    <w:rsid w:val="000067DB"/>
    <w:rsid w:val="000069DE"/>
    <w:rsid w:val="00006D1D"/>
    <w:rsid w:val="00007298"/>
    <w:rsid w:val="00007994"/>
    <w:rsid w:val="0001003C"/>
    <w:rsid w:val="00010B26"/>
    <w:rsid w:val="000117BF"/>
    <w:rsid w:val="00011B42"/>
    <w:rsid w:val="00012724"/>
    <w:rsid w:val="00012BAD"/>
    <w:rsid w:val="00013AF8"/>
    <w:rsid w:val="00014549"/>
    <w:rsid w:val="000147D3"/>
    <w:rsid w:val="00015832"/>
    <w:rsid w:val="00015DD5"/>
    <w:rsid w:val="00015F5A"/>
    <w:rsid w:val="00015FC7"/>
    <w:rsid w:val="000162FF"/>
    <w:rsid w:val="000164D0"/>
    <w:rsid w:val="000171C5"/>
    <w:rsid w:val="000179B2"/>
    <w:rsid w:val="000179F9"/>
    <w:rsid w:val="00023695"/>
    <w:rsid w:val="00026CCA"/>
    <w:rsid w:val="0002717C"/>
    <w:rsid w:val="000274EB"/>
    <w:rsid w:val="000275D4"/>
    <w:rsid w:val="000276D3"/>
    <w:rsid w:val="00027E1A"/>
    <w:rsid w:val="0003003B"/>
    <w:rsid w:val="00030429"/>
    <w:rsid w:val="00030B60"/>
    <w:rsid w:val="00031006"/>
    <w:rsid w:val="00031201"/>
    <w:rsid w:val="00031F22"/>
    <w:rsid w:val="00033F4B"/>
    <w:rsid w:val="0003438D"/>
    <w:rsid w:val="000353C8"/>
    <w:rsid w:val="00035D1B"/>
    <w:rsid w:val="00035DF5"/>
    <w:rsid w:val="00037322"/>
    <w:rsid w:val="0003742A"/>
    <w:rsid w:val="00037A13"/>
    <w:rsid w:val="00040724"/>
    <w:rsid w:val="00040DC1"/>
    <w:rsid w:val="000415AA"/>
    <w:rsid w:val="00041BA8"/>
    <w:rsid w:val="00042007"/>
    <w:rsid w:val="000424C6"/>
    <w:rsid w:val="00042EC1"/>
    <w:rsid w:val="00043CD9"/>
    <w:rsid w:val="0004414D"/>
    <w:rsid w:val="000453CF"/>
    <w:rsid w:val="00045F59"/>
    <w:rsid w:val="00046900"/>
    <w:rsid w:val="0004785A"/>
    <w:rsid w:val="0005070F"/>
    <w:rsid w:val="00051435"/>
    <w:rsid w:val="0005180B"/>
    <w:rsid w:val="000518DC"/>
    <w:rsid w:val="0005275F"/>
    <w:rsid w:val="000527C2"/>
    <w:rsid w:val="000532E7"/>
    <w:rsid w:val="00053920"/>
    <w:rsid w:val="00053CA6"/>
    <w:rsid w:val="0005445A"/>
    <w:rsid w:val="00054AAD"/>
    <w:rsid w:val="000551FE"/>
    <w:rsid w:val="00055214"/>
    <w:rsid w:val="00055E83"/>
    <w:rsid w:val="00056064"/>
    <w:rsid w:val="0005643B"/>
    <w:rsid w:val="000571B8"/>
    <w:rsid w:val="00057612"/>
    <w:rsid w:val="0006130E"/>
    <w:rsid w:val="00061FE5"/>
    <w:rsid w:val="00066384"/>
    <w:rsid w:val="000705E6"/>
    <w:rsid w:val="000705E8"/>
    <w:rsid w:val="00070C22"/>
    <w:rsid w:val="000714E3"/>
    <w:rsid w:val="00071988"/>
    <w:rsid w:val="00071D43"/>
    <w:rsid w:val="0007257B"/>
    <w:rsid w:val="0007402F"/>
    <w:rsid w:val="00074094"/>
    <w:rsid w:val="00074096"/>
    <w:rsid w:val="0007434A"/>
    <w:rsid w:val="00074407"/>
    <w:rsid w:val="00075C64"/>
    <w:rsid w:val="00075C8F"/>
    <w:rsid w:val="000760DA"/>
    <w:rsid w:val="00076C2B"/>
    <w:rsid w:val="00077852"/>
    <w:rsid w:val="00077AC1"/>
    <w:rsid w:val="000813B9"/>
    <w:rsid w:val="00081FC6"/>
    <w:rsid w:val="0008461C"/>
    <w:rsid w:val="0008485C"/>
    <w:rsid w:val="000848DA"/>
    <w:rsid w:val="00084A59"/>
    <w:rsid w:val="0008504A"/>
    <w:rsid w:val="00086293"/>
    <w:rsid w:val="00086708"/>
    <w:rsid w:val="00086C94"/>
    <w:rsid w:val="00086D9D"/>
    <w:rsid w:val="00086E71"/>
    <w:rsid w:val="0008754D"/>
    <w:rsid w:val="00087C00"/>
    <w:rsid w:val="00087EA2"/>
    <w:rsid w:val="00091079"/>
    <w:rsid w:val="00091B54"/>
    <w:rsid w:val="000929B4"/>
    <w:rsid w:val="000967E3"/>
    <w:rsid w:val="000968C8"/>
    <w:rsid w:val="00096932"/>
    <w:rsid w:val="00097331"/>
    <w:rsid w:val="000A0240"/>
    <w:rsid w:val="000A0435"/>
    <w:rsid w:val="000A0482"/>
    <w:rsid w:val="000A0748"/>
    <w:rsid w:val="000A0C6B"/>
    <w:rsid w:val="000A0D5C"/>
    <w:rsid w:val="000A113B"/>
    <w:rsid w:val="000A1E2F"/>
    <w:rsid w:val="000A320E"/>
    <w:rsid w:val="000A32B4"/>
    <w:rsid w:val="000A4A02"/>
    <w:rsid w:val="000B0240"/>
    <w:rsid w:val="000B1E19"/>
    <w:rsid w:val="000B28AD"/>
    <w:rsid w:val="000B2B18"/>
    <w:rsid w:val="000B3067"/>
    <w:rsid w:val="000B3F66"/>
    <w:rsid w:val="000B4254"/>
    <w:rsid w:val="000B5955"/>
    <w:rsid w:val="000B5E98"/>
    <w:rsid w:val="000B6428"/>
    <w:rsid w:val="000B6E7E"/>
    <w:rsid w:val="000B6FFE"/>
    <w:rsid w:val="000B7209"/>
    <w:rsid w:val="000B76A9"/>
    <w:rsid w:val="000C063D"/>
    <w:rsid w:val="000C2382"/>
    <w:rsid w:val="000C23A8"/>
    <w:rsid w:val="000C2942"/>
    <w:rsid w:val="000C2D96"/>
    <w:rsid w:val="000C3420"/>
    <w:rsid w:val="000C349F"/>
    <w:rsid w:val="000C36D5"/>
    <w:rsid w:val="000C3CD9"/>
    <w:rsid w:val="000C4182"/>
    <w:rsid w:val="000C45E2"/>
    <w:rsid w:val="000C47E9"/>
    <w:rsid w:val="000C49B8"/>
    <w:rsid w:val="000C5010"/>
    <w:rsid w:val="000C757E"/>
    <w:rsid w:val="000C796E"/>
    <w:rsid w:val="000C7B59"/>
    <w:rsid w:val="000D0BF0"/>
    <w:rsid w:val="000D1E1B"/>
    <w:rsid w:val="000D20BD"/>
    <w:rsid w:val="000D2289"/>
    <w:rsid w:val="000D245A"/>
    <w:rsid w:val="000D51A6"/>
    <w:rsid w:val="000D5326"/>
    <w:rsid w:val="000D5745"/>
    <w:rsid w:val="000D6001"/>
    <w:rsid w:val="000D67DE"/>
    <w:rsid w:val="000D7C85"/>
    <w:rsid w:val="000D7C88"/>
    <w:rsid w:val="000E0BE7"/>
    <w:rsid w:val="000E0C25"/>
    <w:rsid w:val="000E12BE"/>
    <w:rsid w:val="000E16A3"/>
    <w:rsid w:val="000E22F7"/>
    <w:rsid w:val="000E2CE6"/>
    <w:rsid w:val="000E48C5"/>
    <w:rsid w:val="000E4C5E"/>
    <w:rsid w:val="000E4FCF"/>
    <w:rsid w:val="000E54A4"/>
    <w:rsid w:val="000E559B"/>
    <w:rsid w:val="000E72D4"/>
    <w:rsid w:val="000E76DC"/>
    <w:rsid w:val="000E7783"/>
    <w:rsid w:val="000F213C"/>
    <w:rsid w:val="000F2461"/>
    <w:rsid w:val="000F2A2A"/>
    <w:rsid w:val="000F2C53"/>
    <w:rsid w:val="000F3A40"/>
    <w:rsid w:val="000F3B42"/>
    <w:rsid w:val="000F41DC"/>
    <w:rsid w:val="000F433C"/>
    <w:rsid w:val="000F47B5"/>
    <w:rsid w:val="000F4DD1"/>
    <w:rsid w:val="000F6458"/>
    <w:rsid w:val="000F7292"/>
    <w:rsid w:val="00101171"/>
    <w:rsid w:val="00101288"/>
    <w:rsid w:val="00101668"/>
    <w:rsid w:val="00101880"/>
    <w:rsid w:val="00102D7C"/>
    <w:rsid w:val="001031CD"/>
    <w:rsid w:val="0010339A"/>
    <w:rsid w:val="00103CE9"/>
    <w:rsid w:val="001064C0"/>
    <w:rsid w:val="0010709D"/>
    <w:rsid w:val="00110923"/>
    <w:rsid w:val="001135D2"/>
    <w:rsid w:val="00114432"/>
    <w:rsid w:val="00115A8B"/>
    <w:rsid w:val="00115DB7"/>
    <w:rsid w:val="00116356"/>
    <w:rsid w:val="0011767E"/>
    <w:rsid w:val="00120098"/>
    <w:rsid w:val="00120AC7"/>
    <w:rsid w:val="001216D5"/>
    <w:rsid w:val="001239D6"/>
    <w:rsid w:val="0012402C"/>
    <w:rsid w:val="00124245"/>
    <w:rsid w:val="00124558"/>
    <w:rsid w:val="00124C78"/>
    <w:rsid w:val="00125BA3"/>
    <w:rsid w:val="001267A6"/>
    <w:rsid w:val="00127ACD"/>
    <w:rsid w:val="00127EFB"/>
    <w:rsid w:val="00130184"/>
    <w:rsid w:val="001301BE"/>
    <w:rsid w:val="0013300E"/>
    <w:rsid w:val="0013322C"/>
    <w:rsid w:val="001332B1"/>
    <w:rsid w:val="0013352A"/>
    <w:rsid w:val="0013393A"/>
    <w:rsid w:val="001342E5"/>
    <w:rsid w:val="00134844"/>
    <w:rsid w:val="00134942"/>
    <w:rsid w:val="00134C64"/>
    <w:rsid w:val="001351CE"/>
    <w:rsid w:val="001354A4"/>
    <w:rsid w:val="001359E1"/>
    <w:rsid w:val="0013623D"/>
    <w:rsid w:val="001374B6"/>
    <w:rsid w:val="00137C2C"/>
    <w:rsid w:val="001401D9"/>
    <w:rsid w:val="00140CE4"/>
    <w:rsid w:val="00140F09"/>
    <w:rsid w:val="001417AA"/>
    <w:rsid w:val="00143071"/>
    <w:rsid w:val="001432E6"/>
    <w:rsid w:val="001441ED"/>
    <w:rsid w:val="001452F6"/>
    <w:rsid w:val="00145667"/>
    <w:rsid w:val="00145FE4"/>
    <w:rsid w:val="001469E8"/>
    <w:rsid w:val="00146A36"/>
    <w:rsid w:val="00146D04"/>
    <w:rsid w:val="0014756D"/>
    <w:rsid w:val="0015000D"/>
    <w:rsid w:val="00151CEB"/>
    <w:rsid w:val="0015336C"/>
    <w:rsid w:val="00153711"/>
    <w:rsid w:val="00153EBA"/>
    <w:rsid w:val="00157062"/>
    <w:rsid w:val="0015744D"/>
    <w:rsid w:val="00157520"/>
    <w:rsid w:val="001575BB"/>
    <w:rsid w:val="00161962"/>
    <w:rsid w:val="00161DFF"/>
    <w:rsid w:val="001622F3"/>
    <w:rsid w:val="00162943"/>
    <w:rsid w:val="00162C27"/>
    <w:rsid w:val="0016383B"/>
    <w:rsid w:val="00163C47"/>
    <w:rsid w:val="00164180"/>
    <w:rsid w:val="00164FBD"/>
    <w:rsid w:val="0016520A"/>
    <w:rsid w:val="0016579C"/>
    <w:rsid w:val="001661E6"/>
    <w:rsid w:val="00166844"/>
    <w:rsid w:val="001674FA"/>
    <w:rsid w:val="00167E30"/>
    <w:rsid w:val="00167F3C"/>
    <w:rsid w:val="0017056F"/>
    <w:rsid w:val="001707EA"/>
    <w:rsid w:val="0017239F"/>
    <w:rsid w:val="00173392"/>
    <w:rsid w:val="00174774"/>
    <w:rsid w:val="00176240"/>
    <w:rsid w:val="001768C1"/>
    <w:rsid w:val="00176E49"/>
    <w:rsid w:val="0017753E"/>
    <w:rsid w:val="001778F9"/>
    <w:rsid w:val="00177ADA"/>
    <w:rsid w:val="00180E3A"/>
    <w:rsid w:val="0018202C"/>
    <w:rsid w:val="00182090"/>
    <w:rsid w:val="00182532"/>
    <w:rsid w:val="00182709"/>
    <w:rsid w:val="00183267"/>
    <w:rsid w:val="0018414E"/>
    <w:rsid w:val="00184F64"/>
    <w:rsid w:val="00185793"/>
    <w:rsid w:val="001859E3"/>
    <w:rsid w:val="001866E1"/>
    <w:rsid w:val="00187379"/>
    <w:rsid w:val="0019014A"/>
    <w:rsid w:val="00190F9F"/>
    <w:rsid w:val="001932C9"/>
    <w:rsid w:val="00194518"/>
    <w:rsid w:val="00194B84"/>
    <w:rsid w:val="0019530E"/>
    <w:rsid w:val="0019606F"/>
    <w:rsid w:val="00197187"/>
    <w:rsid w:val="00197E3D"/>
    <w:rsid w:val="001A03CE"/>
    <w:rsid w:val="001A1042"/>
    <w:rsid w:val="001A1255"/>
    <w:rsid w:val="001A27D0"/>
    <w:rsid w:val="001A2ADF"/>
    <w:rsid w:val="001A34D9"/>
    <w:rsid w:val="001A4C97"/>
    <w:rsid w:val="001A4F58"/>
    <w:rsid w:val="001A54C5"/>
    <w:rsid w:val="001A5644"/>
    <w:rsid w:val="001A5F2B"/>
    <w:rsid w:val="001B04AC"/>
    <w:rsid w:val="001B11BC"/>
    <w:rsid w:val="001B29A7"/>
    <w:rsid w:val="001B2C30"/>
    <w:rsid w:val="001B31F7"/>
    <w:rsid w:val="001B363E"/>
    <w:rsid w:val="001B4085"/>
    <w:rsid w:val="001B43A6"/>
    <w:rsid w:val="001B4633"/>
    <w:rsid w:val="001B5ECE"/>
    <w:rsid w:val="001B67A3"/>
    <w:rsid w:val="001B67FA"/>
    <w:rsid w:val="001B7455"/>
    <w:rsid w:val="001C0809"/>
    <w:rsid w:val="001C1174"/>
    <w:rsid w:val="001C15BF"/>
    <w:rsid w:val="001C2E6E"/>
    <w:rsid w:val="001C313A"/>
    <w:rsid w:val="001C4858"/>
    <w:rsid w:val="001C48A3"/>
    <w:rsid w:val="001C48B3"/>
    <w:rsid w:val="001C48B9"/>
    <w:rsid w:val="001C5368"/>
    <w:rsid w:val="001C5AB4"/>
    <w:rsid w:val="001C5F43"/>
    <w:rsid w:val="001C60F7"/>
    <w:rsid w:val="001C68EF"/>
    <w:rsid w:val="001C7226"/>
    <w:rsid w:val="001C732D"/>
    <w:rsid w:val="001D06E6"/>
    <w:rsid w:val="001D1B34"/>
    <w:rsid w:val="001D2398"/>
    <w:rsid w:val="001D2644"/>
    <w:rsid w:val="001D324C"/>
    <w:rsid w:val="001D47A4"/>
    <w:rsid w:val="001D4865"/>
    <w:rsid w:val="001D4F77"/>
    <w:rsid w:val="001D516E"/>
    <w:rsid w:val="001D65C8"/>
    <w:rsid w:val="001D76DF"/>
    <w:rsid w:val="001E1CA3"/>
    <w:rsid w:val="001E1D54"/>
    <w:rsid w:val="001E343E"/>
    <w:rsid w:val="001E3860"/>
    <w:rsid w:val="001E3E0C"/>
    <w:rsid w:val="001E4568"/>
    <w:rsid w:val="001E4AA6"/>
    <w:rsid w:val="001E552D"/>
    <w:rsid w:val="001E6E53"/>
    <w:rsid w:val="001E74DD"/>
    <w:rsid w:val="001F0985"/>
    <w:rsid w:val="001F0B2D"/>
    <w:rsid w:val="001F13E1"/>
    <w:rsid w:val="001F2FEA"/>
    <w:rsid w:val="001F4954"/>
    <w:rsid w:val="001F61B9"/>
    <w:rsid w:val="001F6CA2"/>
    <w:rsid w:val="001F74E3"/>
    <w:rsid w:val="002007B0"/>
    <w:rsid w:val="002011CC"/>
    <w:rsid w:val="00201300"/>
    <w:rsid w:val="002019BC"/>
    <w:rsid w:val="00201ACD"/>
    <w:rsid w:val="00202BA9"/>
    <w:rsid w:val="00203003"/>
    <w:rsid w:val="00203474"/>
    <w:rsid w:val="0020418C"/>
    <w:rsid w:val="002043CE"/>
    <w:rsid w:val="00205381"/>
    <w:rsid w:val="00205E61"/>
    <w:rsid w:val="00205F89"/>
    <w:rsid w:val="00206118"/>
    <w:rsid w:val="00206E4C"/>
    <w:rsid w:val="00207B15"/>
    <w:rsid w:val="002113E1"/>
    <w:rsid w:val="00212978"/>
    <w:rsid w:val="00212A0C"/>
    <w:rsid w:val="00212B00"/>
    <w:rsid w:val="00212EE3"/>
    <w:rsid w:val="00213996"/>
    <w:rsid w:val="00214C1B"/>
    <w:rsid w:val="00215745"/>
    <w:rsid w:val="00215EFD"/>
    <w:rsid w:val="002160B8"/>
    <w:rsid w:val="002167AE"/>
    <w:rsid w:val="002173E1"/>
    <w:rsid w:val="002175F1"/>
    <w:rsid w:val="00217C18"/>
    <w:rsid w:val="00220356"/>
    <w:rsid w:val="0022087F"/>
    <w:rsid w:val="00220A0B"/>
    <w:rsid w:val="00221425"/>
    <w:rsid w:val="00221ABC"/>
    <w:rsid w:val="00221AC5"/>
    <w:rsid w:val="00224088"/>
    <w:rsid w:val="0022466B"/>
    <w:rsid w:val="00225C2E"/>
    <w:rsid w:val="00226C86"/>
    <w:rsid w:val="002278BB"/>
    <w:rsid w:val="00227BCA"/>
    <w:rsid w:val="00230185"/>
    <w:rsid w:val="0023063F"/>
    <w:rsid w:val="00230B45"/>
    <w:rsid w:val="00231AFB"/>
    <w:rsid w:val="00232346"/>
    <w:rsid w:val="002329D8"/>
    <w:rsid w:val="00232E9F"/>
    <w:rsid w:val="00233302"/>
    <w:rsid w:val="00233740"/>
    <w:rsid w:val="00234395"/>
    <w:rsid w:val="00234545"/>
    <w:rsid w:val="002347C0"/>
    <w:rsid w:val="00234BE5"/>
    <w:rsid w:val="00235003"/>
    <w:rsid w:val="002351E9"/>
    <w:rsid w:val="0023540D"/>
    <w:rsid w:val="0023543F"/>
    <w:rsid w:val="00235581"/>
    <w:rsid w:val="0023575D"/>
    <w:rsid w:val="00236585"/>
    <w:rsid w:val="00236EDF"/>
    <w:rsid w:val="002371F9"/>
    <w:rsid w:val="00237238"/>
    <w:rsid w:val="00240455"/>
    <w:rsid w:val="00240BB9"/>
    <w:rsid w:val="00240D3C"/>
    <w:rsid w:val="00240D55"/>
    <w:rsid w:val="00241A50"/>
    <w:rsid w:val="0024226A"/>
    <w:rsid w:val="0024376F"/>
    <w:rsid w:val="00243BBF"/>
    <w:rsid w:val="00243C03"/>
    <w:rsid w:val="00244366"/>
    <w:rsid w:val="00244D76"/>
    <w:rsid w:val="00244E84"/>
    <w:rsid w:val="002466CA"/>
    <w:rsid w:val="00246B48"/>
    <w:rsid w:val="0024765C"/>
    <w:rsid w:val="00247688"/>
    <w:rsid w:val="00247BF7"/>
    <w:rsid w:val="00247E41"/>
    <w:rsid w:val="0025020A"/>
    <w:rsid w:val="0025055E"/>
    <w:rsid w:val="00250658"/>
    <w:rsid w:val="002510C3"/>
    <w:rsid w:val="00251D15"/>
    <w:rsid w:val="002538D4"/>
    <w:rsid w:val="00254FF2"/>
    <w:rsid w:val="00255447"/>
    <w:rsid w:val="00256860"/>
    <w:rsid w:val="002569F3"/>
    <w:rsid w:val="00256B4A"/>
    <w:rsid w:val="00257153"/>
    <w:rsid w:val="00257A32"/>
    <w:rsid w:val="00257C3B"/>
    <w:rsid w:val="00257E4A"/>
    <w:rsid w:val="00260423"/>
    <w:rsid w:val="002627C6"/>
    <w:rsid w:val="002628DC"/>
    <w:rsid w:val="0026447B"/>
    <w:rsid w:val="00265844"/>
    <w:rsid w:val="00265CEA"/>
    <w:rsid w:val="002660C3"/>
    <w:rsid w:val="00266387"/>
    <w:rsid w:val="00266545"/>
    <w:rsid w:val="00270F15"/>
    <w:rsid w:val="0027168F"/>
    <w:rsid w:val="00271741"/>
    <w:rsid w:val="00271DDF"/>
    <w:rsid w:val="002724AD"/>
    <w:rsid w:val="002727F6"/>
    <w:rsid w:val="00272CC5"/>
    <w:rsid w:val="00273923"/>
    <w:rsid w:val="00273E4D"/>
    <w:rsid w:val="002742BA"/>
    <w:rsid w:val="00274D73"/>
    <w:rsid w:val="00276A0C"/>
    <w:rsid w:val="00276DFA"/>
    <w:rsid w:val="0027727A"/>
    <w:rsid w:val="00280479"/>
    <w:rsid w:val="00280683"/>
    <w:rsid w:val="00280986"/>
    <w:rsid w:val="002810AD"/>
    <w:rsid w:val="00283846"/>
    <w:rsid w:val="002842E3"/>
    <w:rsid w:val="002842F9"/>
    <w:rsid w:val="00284862"/>
    <w:rsid w:val="00284A3F"/>
    <w:rsid w:val="00285750"/>
    <w:rsid w:val="002863C8"/>
    <w:rsid w:val="002874C9"/>
    <w:rsid w:val="002901BC"/>
    <w:rsid w:val="00291420"/>
    <w:rsid w:val="002934D0"/>
    <w:rsid w:val="002948A2"/>
    <w:rsid w:val="0029578B"/>
    <w:rsid w:val="00295B3D"/>
    <w:rsid w:val="0029701E"/>
    <w:rsid w:val="00297537"/>
    <w:rsid w:val="00297837"/>
    <w:rsid w:val="00297AF6"/>
    <w:rsid w:val="00297C65"/>
    <w:rsid w:val="00297DA3"/>
    <w:rsid w:val="002A02F0"/>
    <w:rsid w:val="002A0D35"/>
    <w:rsid w:val="002A1202"/>
    <w:rsid w:val="002A2835"/>
    <w:rsid w:val="002A2D69"/>
    <w:rsid w:val="002A3418"/>
    <w:rsid w:val="002A3CD7"/>
    <w:rsid w:val="002A4631"/>
    <w:rsid w:val="002A47EA"/>
    <w:rsid w:val="002A65C2"/>
    <w:rsid w:val="002A6BE2"/>
    <w:rsid w:val="002A7040"/>
    <w:rsid w:val="002A71FB"/>
    <w:rsid w:val="002A73A1"/>
    <w:rsid w:val="002A746D"/>
    <w:rsid w:val="002B1704"/>
    <w:rsid w:val="002B2420"/>
    <w:rsid w:val="002B2AD1"/>
    <w:rsid w:val="002B41D9"/>
    <w:rsid w:val="002B5415"/>
    <w:rsid w:val="002B740D"/>
    <w:rsid w:val="002C0AE8"/>
    <w:rsid w:val="002C0D42"/>
    <w:rsid w:val="002C0F05"/>
    <w:rsid w:val="002C1161"/>
    <w:rsid w:val="002C125B"/>
    <w:rsid w:val="002C2773"/>
    <w:rsid w:val="002C34D8"/>
    <w:rsid w:val="002C4C8A"/>
    <w:rsid w:val="002C634C"/>
    <w:rsid w:val="002C6604"/>
    <w:rsid w:val="002C66D8"/>
    <w:rsid w:val="002C7A77"/>
    <w:rsid w:val="002D06F9"/>
    <w:rsid w:val="002D1C76"/>
    <w:rsid w:val="002D22A3"/>
    <w:rsid w:val="002D2B5A"/>
    <w:rsid w:val="002D2F9E"/>
    <w:rsid w:val="002D319C"/>
    <w:rsid w:val="002D3315"/>
    <w:rsid w:val="002D40A1"/>
    <w:rsid w:val="002D466C"/>
    <w:rsid w:val="002D4BE1"/>
    <w:rsid w:val="002D5639"/>
    <w:rsid w:val="002D5AEC"/>
    <w:rsid w:val="002D5F35"/>
    <w:rsid w:val="002D73B5"/>
    <w:rsid w:val="002D79B5"/>
    <w:rsid w:val="002E002F"/>
    <w:rsid w:val="002E1F2B"/>
    <w:rsid w:val="002E1F5A"/>
    <w:rsid w:val="002E21FB"/>
    <w:rsid w:val="002E2ABD"/>
    <w:rsid w:val="002E3098"/>
    <w:rsid w:val="002E3935"/>
    <w:rsid w:val="002E4136"/>
    <w:rsid w:val="002E4C03"/>
    <w:rsid w:val="002E4E1D"/>
    <w:rsid w:val="002E5B5F"/>
    <w:rsid w:val="002E6CAD"/>
    <w:rsid w:val="002F0907"/>
    <w:rsid w:val="002F1096"/>
    <w:rsid w:val="002F1192"/>
    <w:rsid w:val="002F1441"/>
    <w:rsid w:val="002F17BB"/>
    <w:rsid w:val="002F1B9F"/>
    <w:rsid w:val="002F2D80"/>
    <w:rsid w:val="002F4503"/>
    <w:rsid w:val="002F4B12"/>
    <w:rsid w:val="002F5175"/>
    <w:rsid w:val="002F5674"/>
    <w:rsid w:val="002F58F8"/>
    <w:rsid w:val="002F614C"/>
    <w:rsid w:val="002F6CAF"/>
    <w:rsid w:val="002F72E3"/>
    <w:rsid w:val="002F7CF2"/>
    <w:rsid w:val="003000E4"/>
    <w:rsid w:val="0030354E"/>
    <w:rsid w:val="00303BA5"/>
    <w:rsid w:val="00303DCF"/>
    <w:rsid w:val="00304473"/>
    <w:rsid w:val="00304661"/>
    <w:rsid w:val="00304975"/>
    <w:rsid w:val="003057F4"/>
    <w:rsid w:val="0030591A"/>
    <w:rsid w:val="00305A2B"/>
    <w:rsid w:val="00305B43"/>
    <w:rsid w:val="00305BD7"/>
    <w:rsid w:val="00306083"/>
    <w:rsid w:val="00306126"/>
    <w:rsid w:val="00306613"/>
    <w:rsid w:val="00306C98"/>
    <w:rsid w:val="00306D39"/>
    <w:rsid w:val="003078C1"/>
    <w:rsid w:val="0031056C"/>
    <w:rsid w:val="00310648"/>
    <w:rsid w:val="00311E96"/>
    <w:rsid w:val="00311F05"/>
    <w:rsid w:val="00313DE4"/>
    <w:rsid w:val="00313FAD"/>
    <w:rsid w:val="003140D3"/>
    <w:rsid w:val="0031426C"/>
    <w:rsid w:val="00314C49"/>
    <w:rsid w:val="00315E60"/>
    <w:rsid w:val="00315EE4"/>
    <w:rsid w:val="0031667B"/>
    <w:rsid w:val="0031687D"/>
    <w:rsid w:val="003168CB"/>
    <w:rsid w:val="00316B50"/>
    <w:rsid w:val="00317F6A"/>
    <w:rsid w:val="00320900"/>
    <w:rsid w:val="00320A10"/>
    <w:rsid w:val="00320B71"/>
    <w:rsid w:val="00324A78"/>
    <w:rsid w:val="003250D5"/>
    <w:rsid w:val="00325886"/>
    <w:rsid w:val="003258EC"/>
    <w:rsid w:val="00325B46"/>
    <w:rsid w:val="00330333"/>
    <w:rsid w:val="00330645"/>
    <w:rsid w:val="00330E30"/>
    <w:rsid w:val="00330FFB"/>
    <w:rsid w:val="0033235F"/>
    <w:rsid w:val="00332736"/>
    <w:rsid w:val="00332EDA"/>
    <w:rsid w:val="003336C5"/>
    <w:rsid w:val="003347B6"/>
    <w:rsid w:val="003350BC"/>
    <w:rsid w:val="0033562A"/>
    <w:rsid w:val="00335657"/>
    <w:rsid w:val="00335A02"/>
    <w:rsid w:val="00335DCC"/>
    <w:rsid w:val="00336CE9"/>
    <w:rsid w:val="00336D56"/>
    <w:rsid w:val="0033722E"/>
    <w:rsid w:val="00337561"/>
    <w:rsid w:val="003377BC"/>
    <w:rsid w:val="00337E22"/>
    <w:rsid w:val="003404B1"/>
    <w:rsid w:val="003410CF"/>
    <w:rsid w:val="00341968"/>
    <w:rsid w:val="00342529"/>
    <w:rsid w:val="00342870"/>
    <w:rsid w:val="00342DDC"/>
    <w:rsid w:val="00344068"/>
    <w:rsid w:val="003442E7"/>
    <w:rsid w:val="00344BB4"/>
    <w:rsid w:val="00344D65"/>
    <w:rsid w:val="00344EE8"/>
    <w:rsid w:val="003459B3"/>
    <w:rsid w:val="0034671F"/>
    <w:rsid w:val="00347385"/>
    <w:rsid w:val="003504BA"/>
    <w:rsid w:val="00350620"/>
    <w:rsid w:val="0035080D"/>
    <w:rsid w:val="0035106F"/>
    <w:rsid w:val="00351361"/>
    <w:rsid w:val="003518B6"/>
    <w:rsid w:val="0035295A"/>
    <w:rsid w:val="00353623"/>
    <w:rsid w:val="00353C3C"/>
    <w:rsid w:val="00353DE8"/>
    <w:rsid w:val="003541D4"/>
    <w:rsid w:val="00354497"/>
    <w:rsid w:val="003551C3"/>
    <w:rsid w:val="0035780F"/>
    <w:rsid w:val="00361C05"/>
    <w:rsid w:val="003621AD"/>
    <w:rsid w:val="00362679"/>
    <w:rsid w:val="00364BA4"/>
    <w:rsid w:val="00365D5F"/>
    <w:rsid w:val="00366B4F"/>
    <w:rsid w:val="003672A2"/>
    <w:rsid w:val="003678D3"/>
    <w:rsid w:val="0037044A"/>
    <w:rsid w:val="00370DD7"/>
    <w:rsid w:val="0037154F"/>
    <w:rsid w:val="00372D4C"/>
    <w:rsid w:val="00372D83"/>
    <w:rsid w:val="0037383C"/>
    <w:rsid w:val="003744AD"/>
    <w:rsid w:val="003756F3"/>
    <w:rsid w:val="00376020"/>
    <w:rsid w:val="00376D64"/>
    <w:rsid w:val="00377609"/>
    <w:rsid w:val="00377E0F"/>
    <w:rsid w:val="00377EBF"/>
    <w:rsid w:val="00380366"/>
    <w:rsid w:val="003815A4"/>
    <w:rsid w:val="00381DBF"/>
    <w:rsid w:val="00381F38"/>
    <w:rsid w:val="003827B7"/>
    <w:rsid w:val="00382BD2"/>
    <w:rsid w:val="003833A9"/>
    <w:rsid w:val="0038345D"/>
    <w:rsid w:val="00383D01"/>
    <w:rsid w:val="00383F02"/>
    <w:rsid w:val="003848A9"/>
    <w:rsid w:val="00384D5B"/>
    <w:rsid w:val="003854A1"/>
    <w:rsid w:val="003857F4"/>
    <w:rsid w:val="00385DC0"/>
    <w:rsid w:val="00386197"/>
    <w:rsid w:val="00386789"/>
    <w:rsid w:val="00386DA1"/>
    <w:rsid w:val="00386DD0"/>
    <w:rsid w:val="003876F9"/>
    <w:rsid w:val="003901CE"/>
    <w:rsid w:val="003907A0"/>
    <w:rsid w:val="00390C33"/>
    <w:rsid w:val="00392708"/>
    <w:rsid w:val="00392FB6"/>
    <w:rsid w:val="00393355"/>
    <w:rsid w:val="00393553"/>
    <w:rsid w:val="003941A3"/>
    <w:rsid w:val="003945CA"/>
    <w:rsid w:val="00394D1E"/>
    <w:rsid w:val="00395EF7"/>
    <w:rsid w:val="00397149"/>
    <w:rsid w:val="003974D3"/>
    <w:rsid w:val="003976C9"/>
    <w:rsid w:val="003976E4"/>
    <w:rsid w:val="003A04E0"/>
    <w:rsid w:val="003A062F"/>
    <w:rsid w:val="003A1A54"/>
    <w:rsid w:val="003A2D73"/>
    <w:rsid w:val="003A3F34"/>
    <w:rsid w:val="003A4669"/>
    <w:rsid w:val="003A6043"/>
    <w:rsid w:val="003A65F5"/>
    <w:rsid w:val="003A66FF"/>
    <w:rsid w:val="003A6757"/>
    <w:rsid w:val="003B08B8"/>
    <w:rsid w:val="003B0D5C"/>
    <w:rsid w:val="003B1704"/>
    <w:rsid w:val="003B1F29"/>
    <w:rsid w:val="003B262F"/>
    <w:rsid w:val="003B2E6E"/>
    <w:rsid w:val="003B2F25"/>
    <w:rsid w:val="003B4082"/>
    <w:rsid w:val="003B453D"/>
    <w:rsid w:val="003B4C8C"/>
    <w:rsid w:val="003B5F7B"/>
    <w:rsid w:val="003B6F72"/>
    <w:rsid w:val="003C13B3"/>
    <w:rsid w:val="003C1933"/>
    <w:rsid w:val="003C2462"/>
    <w:rsid w:val="003C317E"/>
    <w:rsid w:val="003C3E15"/>
    <w:rsid w:val="003C43E9"/>
    <w:rsid w:val="003C54DC"/>
    <w:rsid w:val="003C63E0"/>
    <w:rsid w:val="003C6F72"/>
    <w:rsid w:val="003C71A9"/>
    <w:rsid w:val="003C7377"/>
    <w:rsid w:val="003C74EB"/>
    <w:rsid w:val="003D0185"/>
    <w:rsid w:val="003D0935"/>
    <w:rsid w:val="003D1504"/>
    <w:rsid w:val="003D1D14"/>
    <w:rsid w:val="003D21B7"/>
    <w:rsid w:val="003D26B8"/>
    <w:rsid w:val="003D3D90"/>
    <w:rsid w:val="003D40FF"/>
    <w:rsid w:val="003D4897"/>
    <w:rsid w:val="003D6707"/>
    <w:rsid w:val="003D6807"/>
    <w:rsid w:val="003D6F77"/>
    <w:rsid w:val="003D7210"/>
    <w:rsid w:val="003E02BE"/>
    <w:rsid w:val="003E16CB"/>
    <w:rsid w:val="003E1BAA"/>
    <w:rsid w:val="003E1CA4"/>
    <w:rsid w:val="003E22B0"/>
    <w:rsid w:val="003E2E63"/>
    <w:rsid w:val="003E35C2"/>
    <w:rsid w:val="003E451C"/>
    <w:rsid w:val="003E5879"/>
    <w:rsid w:val="003E5C70"/>
    <w:rsid w:val="003E61E4"/>
    <w:rsid w:val="003E6568"/>
    <w:rsid w:val="003E667A"/>
    <w:rsid w:val="003E6964"/>
    <w:rsid w:val="003E69B6"/>
    <w:rsid w:val="003E6C40"/>
    <w:rsid w:val="003E752F"/>
    <w:rsid w:val="003E794D"/>
    <w:rsid w:val="003F0E10"/>
    <w:rsid w:val="003F0FC9"/>
    <w:rsid w:val="003F18EA"/>
    <w:rsid w:val="003F1A7F"/>
    <w:rsid w:val="003F1AFE"/>
    <w:rsid w:val="003F28A4"/>
    <w:rsid w:val="003F28BB"/>
    <w:rsid w:val="003F2CB0"/>
    <w:rsid w:val="003F31C5"/>
    <w:rsid w:val="003F3E88"/>
    <w:rsid w:val="003F55C2"/>
    <w:rsid w:val="003F5848"/>
    <w:rsid w:val="003F7885"/>
    <w:rsid w:val="003F7ABA"/>
    <w:rsid w:val="00400538"/>
    <w:rsid w:val="00402012"/>
    <w:rsid w:val="0040202C"/>
    <w:rsid w:val="00403148"/>
    <w:rsid w:val="004036C2"/>
    <w:rsid w:val="00403B03"/>
    <w:rsid w:val="00404591"/>
    <w:rsid w:val="004047F7"/>
    <w:rsid w:val="00405066"/>
    <w:rsid w:val="004051D1"/>
    <w:rsid w:val="00405E8C"/>
    <w:rsid w:val="00406D46"/>
    <w:rsid w:val="00407433"/>
    <w:rsid w:val="0040746A"/>
    <w:rsid w:val="00407F20"/>
    <w:rsid w:val="0041007E"/>
    <w:rsid w:val="00410F62"/>
    <w:rsid w:val="00411ED4"/>
    <w:rsid w:val="00412090"/>
    <w:rsid w:val="00412F92"/>
    <w:rsid w:val="00413E37"/>
    <w:rsid w:val="0041448E"/>
    <w:rsid w:val="00414B23"/>
    <w:rsid w:val="0041514B"/>
    <w:rsid w:val="00415596"/>
    <w:rsid w:val="004155BC"/>
    <w:rsid w:val="00415C41"/>
    <w:rsid w:val="00416E52"/>
    <w:rsid w:val="00416FD9"/>
    <w:rsid w:val="0042138C"/>
    <w:rsid w:val="0042174A"/>
    <w:rsid w:val="00421FFD"/>
    <w:rsid w:val="00422166"/>
    <w:rsid w:val="004245A8"/>
    <w:rsid w:val="00424856"/>
    <w:rsid w:val="00426477"/>
    <w:rsid w:val="00426BE7"/>
    <w:rsid w:val="00426CDF"/>
    <w:rsid w:val="00426FEC"/>
    <w:rsid w:val="00427612"/>
    <w:rsid w:val="00427A64"/>
    <w:rsid w:val="00427FF8"/>
    <w:rsid w:val="00430100"/>
    <w:rsid w:val="00430562"/>
    <w:rsid w:val="00431656"/>
    <w:rsid w:val="004330C0"/>
    <w:rsid w:val="004333E2"/>
    <w:rsid w:val="00433C35"/>
    <w:rsid w:val="00433DED"/>
    <w:rsid w:val="00434356"/>
    <w:rsid w:val="00435220"/>
    <w:rsid w:val="0043526B"/>
    <w:rsid w:val="0043541C"/>
    <w:rsid w:val="00436164"/>
    <w:rsid w:val="004366C5"/>
    <w:rsid w:val="00436797"/>
    <w:rsid w:val="004404D8"/>
    <w:rsid w:val="00441117"/>
    <w:rsid w:val="0044212A"/>
    <w:rsid w:val="004426D6"/>
    <w:rsid w:val="004429E5"/>
    <w:rsid w:val="00443026"/>
    <w:rsid w:val="004433DC"/>
    <w:rsid w:val="0044412F"/>
    <w:rsid w:val="00444731"/>
    <w:rsid w:val="00444CE1"/>
    <w:rsid w:val="00445A0F"/>
    <w:rsid w:val="004466CC"/>
    <w:rsid w:val="00446FBD"/>
    <w:rsid w:val="004471F9"/>
    <w:rsid w:val="004479A5"/>
    <w:rsid w:val="00447B35"/>
    <w:rsid w:val="00447E47"/>
    <w:rsid w:val="00450748"/>
    <w:rsid w:val="00451E62"/>
    <w:rsid w:val="00452EC3"/>
    <w:rsid w:val="004530F5"/>
    <w:rsid w:val="0045387E"/>
    <w:rsid w:val="004539BF"/>
    <w:rsid w:val="00453B89"/>
    <w:rsid w:val="0045500E"/>
    <w:rsid w:val="00455A01"/>
    <w:rsid w:val="00455F51"/>
    <w:rsid w:val="00461753"/>
    <w:rsid w:val="00462207"/>
    <w:rsid w:val="00463E99"/>
    <w:rsid w:val="00464019"/>
    <w:rsid w:val="004647F9"/>
    <w:rsid w:val="00464BB4"/>
    <w:rsid w:val="00464D43"/>
    <w:rsid w:val="00466BC6"/>
    <w:rsid w:val="00467079"/>
    <w:rsid w:val="00467794"/>
    <w:rsid w:val="00467BA3"/>
    <w:rsid w:val="00470E33"/>
    <w:rsid w:val="00470FA7"/>
    <w:rsid w:val="0047163D"/>
    <w:rsid w:val="004722BC"/>
    <w:rsid w:val="004723E7"/>
    <w:rsid w:val="004731A7"/>
    <w:rsid w:val="0047380B"/>
    <w:rsid w:val="004739D1"/>
    <w:rsid w:val="00474594"/>
    <w:rsid w:val="00474F77"/>
    <w:rsid w:val="004765FD"/>
    <w:rsid w:val="004778C7"/>
    <w:rsid w:val="00480484"/>
    <w:rsid w:val="00480657"/>
    <w:rsid w:val="00480860"/>
    <w:rsid w:val="00481163"/>
    <w:rsid w:val="00481206"/>
    <w:rsid w:val="00481890"/>
    <w:rsid w:val="00481B85"/>
    <w:rsid w:val="00482FB9"/>
    <w:rsid w:val="00483102"/>
    <w:rsid w:val="00483453"/>
    <w:rsid w:val="00483EF2"/>
    <w:rsid w:val="00485304"/>
    <w:rsid w:val="0048571B"/>
    <w:rsid w:val="0048691D"/>
    <w:rsid w:val="00487EE7"/>
    <w:rsid w:val="004906AB"/>
    <w:rsid w:val="00490B62"/>
    <w:rsid w:val="00490C67"/>
    <w:rsid w:val="004919BA"/>
    <w:rsid w:val="00493F0D"/>
    <w:rsid w:val="0049481D"/>
    <w:rsid w:val="004972CB"/>
    <w:rsid w:val="00497500"/>
    <w:rsid w:val="004A3297"/>
    <w:rsid w:val="004A418D"/>
    <w:rsid w:val="004A47B1"/>
    <w:rsid w:val="004A486C"/>
    <w:rsid w:val="004A4880"/>
    <w:rsid w:val="004A5146"/>
    <w:rsid w:val="004A62EF"/>
    <w:rsid w:val="004A7587"/>
    <w:rsid w:val="004A7945"/>
    <w:rsid w:val="004A794F"/>
    <w:rsid w:val="004A7956"/>
    <w:rsid w:val="004B0023"/>
    <w:rsid w:val="004B0CB5"/>
    <w:rsid w:val="004B0F48"/>
    <w:rsid w:val="004B2320"/>
    <w:rsid w:val="004B28F0"/>
    <w:rsid w:val="004B3851"/>
    <w:rsid w:val="004B3A40"/>
    <w:rsid w:val="004B4726"/>
    <w:rsid w:val="004B5068"/>
    <w:rsid w:val="004B5EE5"/>
    <w:rsid w:val="004B66C2"/>
    <w:rsid w:val="004B76CB"/>
    <w:rsid w:val="004C15AA"/>
    <w:rsid w:val="004C16FE"/>
    <w:rsid w:val="004C1948"/>
    <w:rsid w:val="004C3A3D"/>
    <w:rsid w:val="004C42E7"/>
    <w:rsid w:val="004C439B"/>
    <w:rsid w:val="004C44CD"/>
    <w:rsid w:val="004C4ADD"/>
    <w:rsid w:val="004C4D63"/>
    <w:rsid w:val="004C4F44"/>
    <w:rsid w:val="004C568D"/>
    <w:rsid w:val="004C644C"/>
    <w:rsid w:val="004C7529"/>
    <w:rsid w:val="004C7EA9"/>
    <w:rsid w:val="004D268D"/>
    <w:rsid w:val="004D2D71"/>
    <w:rsid w:val="004D39DB"/>
    <w:rsid w:val="004D4AAB"/>
    <w:rsid w:val="004D6234"/>
    <w:rsid w:val="004D6A82"/>
    <w:rsid w:val="004D6D00"/>
    <w:rsid w:val="004D70F5"/>
    <w:rsid w:val="004D74FE"/>
    <w:rsid w:val="004D75AF"/>
    <w:rsid w:val="004D7BDE"/>
    <w:rsid w:val="004D7DA3"/>
    <w:rsid w:val="004E1F78"/>
    <w:rsid w:val="004E304D"/>
    <w:rsid w:val="004E3D94"/>
    <w:rsid w:val="004E4114"/>
    <w:rsid w:val="004E4A09"/>
    <w:rsid w:val="004E612F"/>
    <w:rsid w:val="004E680E"/>
    <w:rsid w:val="004E6E0F"/>
    <w:rsid w:val="004E6ECA"/>
    <w:rsid w:val="004E7C54"/>
    <w:rsid w:val="004F0617"/>
    <w:rsid w:val="004F0F9B"/>
    <w:rsid w:val="004F18BA"/>
    <w:rsid w:val="004F205E"/>
    <w:rsid w:val="004F239C"/>
    <w:rsid w:val="004F3A97"/>
    <w:rsid w:val="004F44C5"/>
    <w:rsid w:val="004F465A"/>
    <w:rsid w:val="004F52F3"/>
    <w:rsid w:val="004F5C95"/>
    <w:rsid w:val="004F728E"/>
    <w:rsid w:val="004F7680"/>
    <w:rsid w:val="00501D15"/>
    <w:rsid w:val="00502380"/>
    <w:rsid w:val="00502FF5"/>
    <w:rsid w:val="00503139"/>
    <w:rsid w:val="00503269"/>
    <w:rsid w:val="005033AD"/>
    <w:rsid w:val="00503870"/>
    <w:rsid w:val="00503A20"/>
    <w:rsid w:val="005042B8"/>
    <w:rsid w:val="00505C62"/>
    <w:rsid w:val="00505E25"/>
    <w:rsid w:val="0050628D"/>
    <w:rsid w:val="00506F2C"/>
    <w:rsid w:val="00507BC6"/>
    <w:rsid w:val="00510584"/>
    <w:rsid w:val="00511044"/>
    <w:rsid w:val="00511D6C"/>
    <w:rsid w:val="0051213B"/>
    <w:rsid w:val="00512F09"/>
    <w:rsid w:val="00514008"/>
    <w:rsid w:val="00517559"/>
    <w:rsid w:val="005178D1"/>
    <w:rsid w:val="00520B39"/>
    <w:rsid w:val="005221AD"/>
    <w:rsid w:val="005222C4"/>
    <w:rsid w:val="00522665"/>
    <w:rsid w:val="00523951"/>
    <w:rsid w:val="00524635"/>
    <w:rsid w:val="0052474E"/>
    <w:rsid w:val="005249B3"/>
    <w:rsid w:val="00525454"/>
    <w:rsid w:val="0052546D"/>
    <w:rsid w:val="0052549B"/>
    <w:rsid w:val="005256A7"/>
    <w:rsid w:val="00525A1B"/>
    <w:rsid w:val="00525BEA"/>
    <w:rsid w:val="00526B63"/>
    <w:rsid w:val="005270A8"/>
    <w:rsid w:val="00527506"/>
    <w:rsid w:val="00530D58"/>
    <w:rsid w:val="00530EC3"/>
    <w:rsid w:val="00531712"/>
    <w:rsid w:val="00532EE2"/>
    <w:rsid w:val="00533A6F"/>
    <w:rsid w:val="00534227"/>
    <w:rsid w:val="00535DE9"/>
    <w:rsid w:val="005367DC"/>
    <w:rsid w:val="00536A2E"/>
    <w:rsid w:val="00536D54"/>
    <w:rsid w:val="00536E5C"/>
    <w:rsid w:val="00537668"/>
    <w:rsid w:val="00537FE4"/>
    <w:rsid w:val="0054013D"/>
    <w:rsid w:val="005406C0"/>
    <w:rsid w:val="005407F1"/>
    <w:rsid w:val="00540D79"/>
    <w:rsid w:val="005427D7"/>
    <w:rsid w:val="00542A1C"/>
    <w:rsid w:val="00542BF3"/>
    <w:rsid w:val="00542D1E"/>
    <w:rsid w:val="005433A1"/>
    <w:rsid w:val="00544781"/>
    <w:rsid w:val="00545503"/>
    <w:rsid w:val="00546931"/>
    <w:rsid w:val="00546B29"/>
    <w:rsid w:val="00547380"/>
    <w:rsid w:val="00550052"/>
    <w:rsid w:val="005512C0"/>
    <w:rsid w:val="005513AC"/>
    <w:rsid w:val="00551C5E"/>
    <w:rsid w:val="00552179"/>
    <w:rsid w:val="00553113"/>
    <w:rsid w:val="005531DD"/>
    <w:rsid w:val="005555D8"/>
    <w:rsid w:val="00555D14"/>
    <w:rsid w:val="00555F91"/>
    <w:rsid w:val="005570B1"/>
    <w:rsid w:val="005611AE"/>
    <w:rsid w:val="00562AE8"/>
    <w:rsid w:val="005631F8"/>
    <w:rsid w:val="005634FE"/>
    <w:rsid w:val="005641F3"/>
    <w:rsid w:val="00564620"/>
    <w:rsid w:val="00564D56"/>
    <w:rsid w:val="0056514E"/>
    <w:rsid w:val="005659D1"/>
    <w:rsid w:val="00565F98"/>
    <w:rsid w:val="005664BE"/>
    <w:rsid w:val="00571537"/>
    <w:rsid w:val="00571879"/>
    <w:rsid w:val="0057277A"/>
    <w:rsid w:val="00574C63"/>
    <w:rsid w:val="005752C6"/>
    <w:rsid w:val="00575F22"/>
    <w:rsid w:val="00576B8B"/>
    <w:rsid w:val="005772AC"/>
    <w:rsid w:val="005834EE"/>
    <w:rsid w:val="005834F2"/>
    <w:rsid w:val="00584007"/>
    <w:rsid w:val="00585616"/>
    <w:rsid w:val="00585632"/>
    <w:rsid w:val="0058593C"/>
    <w:rsid w:val="00585D11"/>
    <w:rsid w:val="00586264"/>
    <w:rsid w:val="0058655E"/>
    <w:rsid w:val="005870C7"/>
    <w:rsid w:val="005908EC"/>
    <w:rsid w:val="00590A1E"/>
    <w:rsid w:val="00590D6B"/>
    <w:rsid w:val="005918A4"/>
    <w:rsid w:val="00591D0A"/>
    <w:rsid w:val="00592D07"/>
    <w:rsid w:val="00593374"/>
    <w:rsid w:val="00593FFE"/>
    <w:rsid w:val="0059429C"/>
    <w:rsid w:val="00594354"/>
    <w:rsid w:val="00594664"/>
    <w:rsid w:val="005949CD"/>
    <w:rsid w:val="00597055"/>
    <w:rsid w:val="00597D11"/>
    <w:rsid w:val="005A0D28"/>
    <w:rsid w:val="005A0D63"/>
    <w:rsid w:val="005A2252"/>
    <w:rsid w:val="005A2480"/>
    <w:rsid w:val="005A289A"/>
    <w:rsid w:val="005A46A9"/>
    <w:rsid w:val="005A520B"/>
    <w:rsid w:val="005A56CB"/>
    <w:rsid w:val="005A591B"/>
    <w:rsid w:val="005A6D39"/>
    <w:rsid w:val="005A793A"/>
    <w:rsid w:val="005B0B67"/>
    <w:rsid w:val="005B17ED"/>
    <w:rsid w:val="005B217C"/>
    <w:rsid w:val="005B22E6"/>
    <w:rsid w:val="005B36CF"/>
    <w:rsid w:val="005B403C"/>
    <w:rsid w:val="005B446A"/>
    <w:rsid w:val="005B4B15"/>
    <w:rsid w:val="005B4FC0"/>
    <w:rsid w:val="005B5739"/>
    <w:rsid w:val="005B5CB7"/>
    <w:rsid w:val="005B66B6"/>
    <w:rsid w:val="005C03B5"/>
    <w:rsid w:val="005C09E9"/>
    <w:rsid w:val="005C0B5A"/>
    <w:rsid w:val="005C0C99"/>
    <w:rsid w:val="005C1D41"/>
    <w:rsid w:val="005C29DF"/>
    <w:rsid w:val="005C2AB5"/>
    <w:rsid w:val="005C348E"/>
    <w:rsid w:val="005C440B"/>
    <w:rsid w:val="005C4498"/>
    <w:rsid w:val="005C4853"/>
    <w:rsid w:val="005C4E2C"/>
    <w:rsid w:val="005C54BF"/>
    <w:rsid w:val="005C5F57"/>
    <w:rsid w:val="005C63C0"/>
    <w:rsid w:val="005C709D"/>
    <w:rsid w:val="005C722C"/>
    <w:rsid w:val="005C7684"/>
    <w:rsid w:val="005D0EC9"/>
    <w:rsid w:val="005D1114"/>
    <w:rsid w:val="005D1F48"/>
    <w:rsid w:val="005D2819"/>
    <w:rsid w:val="005D2FA8"/>
    <w:rsid w:val="005D3CE7"/>
    <w:rsid w:val="005D476A"/>
    <w:rsid w:val="005D6244"/>
    <w:rsid w:val="005D726B"/>
    <w:rsid w:val="005E0000"/>
    <w:rsid w:val="005E00E1"/>
    <w:rsid w:val="005E06AA"/>
    <w:rsid w:val="005E0D89"/>
    <w:rsid w:val="005E1259"/>
    <w:rsid w:val="005E1307"/>
    <w:rsid w:val="005E22E6"/>
    <w:rsid w:val="005E2FF3"/>
    <w:rsid w:val="005E319E"/>
    <w:rsid w:val="005E37F6"/>
    <w:rsid w:val="005E4EE3"/>
    <w:rsid w:val="005E62C9"/>
    <w:rsid w:val="005E6865"/>
    <w:rsid w:val="005E6F6F"/>
    <w:rsid w:val="005E72D7"/>
    <w:rsid w:val="005E7A9A"/>
    <w:rsid w:val="005F207A"/>
    <w:rsid w:val="005F2190"/>
    <w:rsid w:val="005F2A70"/>
    <w:rsid w:val="005F3343"/>
    <w:rsid w:val="005F3397"/>
    <w:rsid w:val="005F39CB"/>
    <w:rsid w:val="005F3A67"/>
    <w:rsid w:val="005F3B9B"/>
    <w:rsid w:val="005F522A"/>
    <w:rsid w:val="005F57EA"/>
    <w:rsid w:val="005F690E"/>
    <w:rsid w:val="005F733E"/>
    <w:rsid w:val="00600A56"/>
    <w:rsid w:val="00600DB4"/>
    <w:rsid w:val="00601A5C"/>
    <w:rsid w:val="006020C9"/>
    <w:rsid w:val="00603A06"/>
    <w:rsid w:val="0060522E"/>
    <w:rsid w:val="006055F1"/>
    <w:rsid w:val="00606658"/>
    <w:rsid w:val="00606961"/>
    <w:rsid w:val="00606A0D"/>
    <w:rsid w:val="00607825"/>
    <w:rsid w:val="00610332"/>
    <w:rsid w:val="00612653"/>
    <w:rsid w:val="00613112"/>
    <w:rsid w:val="00613410"/>
    <w:rsid w:val="00613519"/>
    <w:rsid w:val="00614C2F"/>
    <w:rsid w:val="0061505F"/>
    <w:rsid w:val="00615885"/>
    <w:rsid w:val="00615CA7"/>
    <w:rsid w:val="00615D90"/>
    <w:rsid w:val="0061630B"/>
    <w:rsid w:val="00616428"/>
    <w:rsid w:val="00616B9D"/>
    <w:rsid w:val="00617358"/>
    <w:rsid w:val="00620866"/>
    <w:rsid w:val="00621290"/>
    <w:rsid w:val="00621549"/>
    <w:rsid w:val="00621DD7"/>
    <w:rsid w:val="006222E9"/>
    <w:rsid w:val="0062333B"/>
    <w:rsid w:val="0062439B"/>
    <w:rsid w:val="00624B10"/>
    <w:rsid w:val="0062649B"/>
    <w:rsid w:val="00627608"/>
    <w:rsid w:val="0063064B"/>
    <w:rsid w:val="00630BE7"/>
    <w:rsid w:val="00631597"/>
    <w:rsid w:val="006318D1"/>
    <w:rsid w:val="00631BDE"/>
    <w:rsid w:val="00633CD9"/>
    <w:rsid w:val="00633D90"/>
    <w:rsid w:val="0063402E"/>
    <w:rsid w:val="006342BB"/>
    <w:rsid w:val="006345B5"/>
    <w:rsid w:val="00634AF2"/>
    <w:rsid w:val="00634DEF"/>
    <w:rsid w:val="006352ED"/>
    <w:rsid w:val="006359B3"/>
    <w:rsid w:val="00635CBE"/>
    <w:rsid w:val="00636C55"/>
    <w:rsid w:val="006370C1"/>
    <w:rsid w:val="006400AB"/>
    <w:rsid w:val="00640C99"/>
    <w:rsid w:val="00640E89"/>
    <w:rsid w:val="00644B7B"/>
    <w:rsid w:val="00644BCE"/>
    <w:rsid w:val="00644E27"/>
    <w:rsid w:val="00645A7F"/>
    <w:rsid w:val="0064656D"/>
    <w:rsid w:val="00646B16"/>
    <w:rsid w:val="00646CE5"/>
    <w:rsid w:val="00647727"/>
    <w:rsid w:val="00650457"/>
    <w:rsid w:val="006511ED"/>
    <w:rsid w:val="00651912"/>
    <w:rsid w:val="00651DCE"/>
    <w:rsid w:val="0065338F"/>
    <w:rsid w:val="006535C8"/>
    <w:rsid w:val="0065461C"/>
    <w:rsid w:val="00654622"/>
    <w:rsid w:val="00654704"/>
    <w:rsid w:val="0065534C"/>
    <w:rsid w:val="00655D63"/>
    <w:rsid w:val="00655EC9"/>
    <w:rsid w:val="0065710E"/>
    <w:rsid w:val="00657DC1"/>
    <w:rsid w:val="00660298"/>
    <w:rsid w:val="00660DC7"/>
    <w:rsid w:val="00660FF9"/>
    <w:rsid w:val="00661A4D"/>
    <w:rsid w:val="00661B8B"/>
    <w:rsid w:val="0066267E"/>
    <w:rsid w:val="0066451A"/>
    <w:rsid w:val="00664921"/>
    <w:rsid w:val="00664C98"/>
    <w:rsid w:val="006653AC"/>
    <w:rsid w:val="00666687"/>
    <w:rsid w:val="006671F3"/>
    <w:rsid w:val="0067046F"/>
    <w:rsid w:val="00670C7F"/>
    <w:rsid w:val="00670CDD"/>
    <w:rsid w:val="006715A5"/>
    <w:rsid w:val="006726A6"/>
    <w:rsid w:val="0067279A"/>
    <w:rsid w:val="00673055"/>
    <w:rsid w:val="0067323A"/>
    <w:rsid w:val="00673559"/>
    <w:rsid w:val="00673A61"/>
    <w:rsid w:val="00674A4A"/>
    <w:rsid w:val="00674C82"/>
    <w:rsid w:val="00675043"/>
    <w:rsid w:val="006755EB"/>
    <w:rsid w:val="00676314"/>
    <w:rsid w:val="006767B6"/>
    <w:rsid w:val="006772E5"/>
    <w:rsid w:val="006800DF"/>
    <w:rsid w:val="00680824"/>
    <w:rsid w:val="00681DA1"/>
    <w:rsid w:val="00682299"/>
    <w:rsid w:val="0068233E"/>
    <w:rsid w:val="00682519"/>
    <w:rsid w:val="00682F3D"/>
    <w:rsid w:val="006837F9"/>
    <w:rsid w:val="00683BB7"/>
    <w:rsid w:val="006854E5"/>
    <w:rsid w:val="00685811"/>
    <w:rsid w:val="00685E81"/>
    <w:rsid w:val="00686288"/>
    <w:rsid w:val="006876CF"/>
    <w:rsid w:val="00690513"/>
    <w:rsid w:val="00690E69"/>
    <w:rsid w:val="00692D85"/>
    <w:rsid w:val="006930C3"/>
    <w:rsid w:val="00693ACB"/>
    <w:rsid w:val="00693FE2"/>
    <w:rsid w:val="006947C4"/>
    <w:rsid w:val="006948B0"/>
    <w:rsid w:val="00695B28"/>
    <w:rsid w:val="00696556"/>
    <w:rsid w:val="00696BA1"/>
    <w:rsid w:val="0069759B"/>
    <w:rsid w:val="006975E3"/>
    <w:rsid w:val="006A073B"/>
    <w:rsid w:val="006A099F"/>
    <w:rsid w:val="006A0A25"/>
    <w:rsid w:val="006A0E09"/>
    <w:rsid w:val="006A1418"/>
    <w:rsid w:val="006A1686"/>
    <w:rsid w:val="006A22E2"/>
    <w:rsid w:val="006A256D"/>
    <w:rsid w:val="006A2DBE"/>
    <w:rsid w:val="006A3193"/>
    <w:rsid w:val="006A3D4F"/>
    <w:rsid w:val="006A4CB5"/>
    <w:rsid w:val="006A5850"/>
    <w:rsid w:val="006A5C0E"/>
    <w:rsid w:val="006A618D"/>
    <w:rsid w:val="006A63CB"/>
    <w:rsid w:val="006A6C78"/>
    <w:rsid w:val="006A7845"/>
    <w:rsid w:val="006A7F8E"/>
    <w:rsid w:val="006B168F"/>
    <w:rsid w:val="006B26A4"/>
    <w:rsid w:val="006B30B6"/>
    <w:rsid w:val="006B33F1"/>
    <w:rsid w:val="006B3CD8"/>
    <w:rsid w:val="006B4AED"/>
    <w:rsid w:val="006B5937"/>
    <w:rsid w:val="006B6C26"/>
    <w:rsid w:val="006B71D9"/>
    <w:rsid w:val="006B75B1"/>
    <w:rsid w:val="006C0407"/>
    <w:rsid w:val="006C07CC"/>
    <w:rsid w:val="006C0837"/>
    <w:rsid w:val="006C0AFA"/>
    <w:rsid w:val="006C0C3C"/>
    <w:rsid w:val="006C0EC5"/>
    <w:rsid w:val="006C0F50"/>
    <w:rsid w:val="006C18CB"/>
    <w:rsid w:val="006C1CE7"/>
    <w:rsid w:val="006C2852"/>
    <w:rsid w:val="006C3A6C"/>
    <w:rsid w:val="006C3AD4"/>
    <w:rsid w:val="006C3E24"/>
    <w:rsid w:val="006C4ECD"/>
    <w:rsid w:val="006C58BC"/>
    <w:rsid w:val="006C66A2"/>
    <w:rsid w:val="006C6C5D"/>
    <w:rsid w:val="006C6FAA"/>
    <w:rsid w:val="006C7D0C"/>
    <w:rsid w:val="006D0596"/>
    <w:rsid w:val="006D069E"/>
    <w:rsid w:val="006D138E"/>
    <w:rsid w:val="006D1762"/>
    <w:rsid w:val="006D19C9"/>
    <w:rsid w:val="006D3D71"/>
    <w:rsid w:val="006D507B"/>
    <w:rsid w:val="006D5300"/>
    <w:rsid w:val="006D571E"/>
    <w:rsid w:val="006D5738"/>
    <w:rsid w:val="006E02D6"/>
    <w:rsid w:val="006E0F76"/>
    <w:rsid w:val="006E1C16"/>
    <w:rsid w:val="006E1CB0"/>
    <w:rsid w:val="006E2CC0"/>
    <w:rsid w:val="006E3551"/>
    <w:rsid w:val="006E3943"/>
    <w:rsid w:val="006E3A88"/>
    <w:rsid w:val="006E4914"/>
    <w:rsid w:val="006E596B"/>
    <w:rsid w:val="006E6F47"/>
    <w:rsid w:val="006E739E"/>
    <w:rsid w:val="006E7BF2"/>
    <w:rsid w:val="006E7F29"/>
    <w:rsid w:val="006F06EB"/>
    <w:rsid w:val="006F0DC6"/>
    <w:rsid w:val="006F1716"/>
    <w:rsid w:val="006F2153"/>
    <w:rsid w:val="006F2BE7"/>
    <w:rsid w:val="006F42DC"/>
    <w:rsid w:val="006F529A"/>
    <w:rsid w:val="006F6653"/>
    <w:rsid w:val="006F6931"/>
    <w:rsid w:val="006F7F9A"/>
    <w:rsid w:val="00701083"/>
    <w:rsid w:val="00702280"/>
    <w:rsid w:val="00702774"/>
    <w:rsid w:val="007032E7"/>
    <w:rsid w:val="00704311"/>
    <w:rsid w:val="00705AE9"/>
    <w:rsid w:val="007064A4"/>
    <w:rsid w:val="00706671"/>
    <w:rsid w:val="00706D64"/>
    <w:rsid w:val="007104C6"/>
    <w:rsid w:val="00710961"/>
    <w:rsid w:val="0071098F"/>
    <w:rsid w:val="00711A5C"/>
    <w:rsid w:val="00711C51"/>
    <w:rsid w:val="0071214B"/>
    <w:rsid w:val="0071226F"/>
    <w:rsid w:val="0071234B"/>
    <w:rsid w:val="00712414"/>
    <w:rsid w:val="00712EA7"/>
    <w:rsid w:val="00713507"/>
    <w:rsid w:val="00713C9F"/>
    <w:rsid w:val="00713E73"/>
    <w:rsid w:val="00715DD1"/>
    <w:rsid w:val="00715E53"/>
    <w:rsid w:val="00717DE7"/>
    <w:rsid w:val="00720943"/>
    <w:rsid w:val="00720FCD"/>
    <w:rsid w:val="00721650"/>
    <w:rsid w:val="0072196B"/>
    <w:rsid w:val="007221F9"/>
    <w:rsid w:val="007231C6"/>
    <w:rsid w:val="00723D28"/>
    <w:rsid w:val="0072529B"/>
    <w:rsid w:val="007253CC"/>
    <w:rsid w:val="00725735"/>
    <w:rsid w:val="007273D3"/>
    <w:rsid w:val="007305FE"/>
    <w:rsid w:val="0073072B"/>
    <w:rsid w:val="00730C16"/>
    <w:rsid w:val="00732D15"/>
    <w:rsid w:val="00733383"/>
    <w:rsid w:val="00733735"/>
    <w:rsid w:val="00734058"/>
    <w:rsid w:val="00734DAB"/>
    <w:rsid w:val="007361D0"/>
    <w:rsid w:val="007365DF"/>
    <w:rsid w:val="0073664F"/>
    <w:rsid w:val="00736B6E"/>
    <w:rsid w:val="00736DA6"/>
    <w:rsid w:val="007370C3"/>
    <w:rsid w:val="00737130"/>
    <w:rsid w:val="007400E8"/>
    <w:rsid w:val="00740628"/>
    <w:rsid w:val="00740B49"/>
    <w:rsid w:val="00740B4F"/>
    <w:rsid w:val="00740BC6"/>
    <w:rsid w:val="00740DAE"/>
    <w:rsid w:val="00740F2A"/>
    <w:rsid w:val="00741F1E"/>
    <w:rsid w:val="007426D2"/>
    <w:rsid w:val="00742985"/>
    <w:rsid w:val="00742F11"/>
    <w:rsid w:val="00744155"/>
    <w:rsid w:val="007453D3"/>
    <w:rsid w:val="007470C8"/>
    <w:rsid w:val="00747A64"/>
    <w:rsid w:val="00747B5E"/>
    <w:rsid w:val="00747EDF"/>
    <w:rsid w:val="00752458"/>
    <w:rsid w:val="007537BF"/>
    <w:rsid w:val="00753EFD"/>
    <w:rsid w:val="00754C0A"/>
    <w:rsid w:val="007550A5"/>
    <w:rsid w:val="00755823"/>
    <w:rsid w:val="007562A9"/>
    <w:rsid w:val="00756703"/>
    <w:rsid w:val="007567F7"/>
    <w:rsid w:val="0075695A"/>
    <w:rsid w:val="007569B6"/>
    <w:rsid w:val="00757916"/>
    <w:rsid w:val="0075795C"/>
    <w:rsid w:val="00757AE5"/>
    <w:rsid w:val="00757B10"/>
    <w:rsid w:val="00760968"/>
    <w:rsid w:val="00760B5B"/>
    <w:rsid w:val="0076119E"/>
    <w:rsid w:val="00761661"/>
    <w:rsid w:val="00762940"/>
    <w:rsid w:val="00762E4D"/>
    <w:rsid w:val="00762FB9"/>
    <w:rsid w:val="007634F8"/>
    <w:rsid w:val="00763D17"/>
    <w:rsid w:val="0076557F"/>
    <w:rsid w:val="00765AEB"/>
    <w:rsid w:val="00765B1E"/>
    <w:rsid w:val="00767EC0"/>
    <w:rsid w:val="00770945"/>
    <w:rsid w:val="00771062"/>
    <w:rsid w:val="00772C5E"/>
    <w:rsid w:val="007730B5"/>
    <w:rsid w:val="00773165"/>
    <w:rsid w:val="007731CD"/>
    <w:rsid w:val="00773B91"/>
    <w:rsid w:val="00774061"/>
    <w:rsid w:val="00774B98"/>
    <w:rsid w:val="00775BE1"/>
    <w:rsid w:val="00776F8F"/>
    <w:rsid w:val="00777355"/>
    <w:rsid w:val="007774FA"/>
    <w:rsid w:val="007804AD"/>
    <w:rsid w:val="00780BE5"/>
    <w:rsid w:val="0078192F"/>
    <w:rsid w:val="00781A2C"/>
    <w:rsid w:val="00782131"/>
    <w:rsid w:val="00782A0D"/>
    <w:rsid w:val="00784DBE"/>
    <w:rsid w:val="0078566E"/>
    <w:rsid w:val="00785F5E"/>
    <w:rsid w:val="0078650E"/>
    <w:rsid w:val="007865B9"/>
    <w:rsid w:val="00786965"/>
    <w:rsid w:val="00787524"/>
    <w:rsid w:val="00787BB2"/>
    <w:rsid w:val="00787C73"/>
    <w:rsid w:val="007906DA"/>
    <w:rsid w:val="00790E8B"/>
    <w:rsid w:val="0079134D"/>
    <w:rsid w:val="007919D0"/>
    <w:rsid w:val="00791CAD"/>
    <w:rsid w:val="00791D16"/>
    <w:rsid w:val="0079239C"/>
    <w:rsid w:val="0079339F"/>
    <w:rsid w:val="00794C47"/>
    <w:rsid w:val="00796571"/>
    <w:rsid w:val="007976D9"/>
    <w:rsid w:val="00797EC3"/>
    <w:rsid w:val="007A08FE"/>
    <w:rsid w:val="007A0CC8"/>
    <w:rsid w:val="007A12F5"/>
    <w:rsid w:val="007A1AD7"/>
    <w:rsid w:val="007A26D5"/>
    <w:rsid w:val="007A2976"/>
    <w:rsid w:val="007A3BBA"/>
    <w:rsid w:val="007A4CEE"/>
    <w:rsid w:val="007A5266"/>
    <w:rsid w:val="007A5370"/>
    <w:rsid w:val="007A5793"/>
    <w:rsid w:val="007A6191"/>
    <w:rsid w:val="007A75AC"/>
    <w:rsid w:val="007A7AFB"/>
    <w:rsid w:val="007B03C5"/>
    <w:rsid w:val="007B33D1"/>
    <w:rsid w:val="007B3490"/>
    <w:rsid w:val="007B3C59"/>
    <w:rsid w:val="007B427D"/>
    <w:rsid w:val="007B4717"/>
    <w:rsid w:val="007B5FD8"/>
    <w:rsid w:val="007B6541"/>
    <w:rsid w:val="007B6B80"/>
    <w:rsid w:val="007B73E8"/>
    <w:rsid w:val="007B79D6"/>
    <w:rsid w:val="007B7D3F"/>
    <w:rsid w:val="007C039A"/>
    <w:rsid w:val="007C15D3"/>
    <w:rsid w:val="007C1C8B"/>
    <w:rsid w:val="007C2499"/>
    <w:rsid w:val="007C30D9"/>
    <w:rsid w:val="007C3F2C"/>
    <w:rsid w:val="007C4021"/>
    <w:rsid w:val="007C4062"/>
    <w:rsid w:val="007C4A1F"/>
    <w:rsid w:val="007C6E72"/>
    <w:rsid w:val="007C6FD6"/>
    <w:rsid w:val="007D025D"/>
    <w:rsid w:val="007D19D7"/>
    <w:rsid w:val="007D296E"/>
    <w:rsid w:val="007D30CC"/>
    <w:rsid w:val="007D348B"/>
    <w:rsid w:val="007D3512"/>
    <w:rsid w:val="007D3527"/>
    <w:rsid w:val="007D3751"/>
    <w:rsid w:val="007D3766"/>
    <w:rsid w:val="007D40D1"/>
    <w:rsid w:val="007D45DE"/>
    <w:rsid w:val="007D6994"/>
    <w:rsid w:val="007D6C32"/>
    <w:rsid w:val="007D79D1"/>
    <w:rsid w:val="007E0ECA"/>
    <w:rsid w:val="007E184E"/>
    <w:rsid w:val="007E1F3E"/>
    <w:rsid w:val="007E1FEE"/>
    <w:rsid w:val="007E2869"/>
    <w:rsid w:val="007E2A52"/>
    <w:rsid w:val="007E2DF2"/>
    <w:rsid w:val="007E2EEC"/>
    <w:rsid w:val="007E4210"/>
    <w:rsid w:val="007E4357"/>
    <w:rsid w:val="007E4A2C"/>
    <w:rsid w:val="007E6464"/>
    <w:rsid w:val="007E654F"/>
    <w:rsid w:val="007E6D76"/>
    <w:rsid w:val="007E7B66"/>
    <w:rsid w:val="007E7E69"/>
    <w:rsid w:val="007E7F97"/>
    <w:rsid w:val="007F0889"/>
    <w:rsid w:val="007F0E04"/>
    <w:rsid w:val="007F1353"/>
    <w:rsid w:val="007F13D0"/>
    <w:rsid w:val="007F3323"/>
    <w:rsid w:val="007F45D7"/>
    <w:rsid w:val="007F485A"/>
    <w:rsid w:val="007F4D6C"/>
    <w:rsid w:val="007F4FD8"/>
    <w:rsid w:val="007F5028"/>
    <w:rsid w:val="007F67F9"/>
    <w:rsid w:val="00800717"/>
    <w:rsid w:val="00800C46"/>
    <w:rsid w:val="008012C1"/>
    <w:rsid w:val="0080215A"/>
    <w:rsid w:val="00802C07"/>
    <w:rsid w:val="008032A4"/>
    <w:rsid w:val="00803791"/>
    <w:rsid w:val="00803859"/>
    <w:rsid w:val="00803F27"/>
    <w:rsid w:val="00803F81"/>
    <w:rsid w:val="00804193"/>
    <w:rsid w:val="0080521E"/>
    <w:rsid w:val="00805991"/>
    <w:rsid w:val="00805B6F"/>
    <w:rsid w:val="00806BE5"/>
    <w:rsid w:val="00806BFD"/>
    <w:rsid w:val="00806CEE"/>
    <w:rsid w:val="00810438"/>
    <w:rsid w:val="00810FAF"/>
    <w:rsid w:val="00811010"/>
    <w:rsid w:val="008118D9"/>
    <w:rsid w:val="008118DC"/>
    <w:rsid w:val="0081314C"/>
    <w:rsid w:val="00814BEF"/>
    <w:rsid w:val="008161D8"/>
    <w:rsid w:val="00816724"/>
    <w:rsid w:val="008167C5"/>
    <w:rsid w:val="00816C9B"/>
    <w:rsid w:val="00820AF5"/>
    <w:rsid w:val="0082169A"/>
    <w:rsid w:val="0082273B"/>
    <w:rsid w:val="0082300E"/>
    <w:rsid w:val="00823647"/>
    <w:rsid w:val="008237E2"/>
    <w:rsid w:val="008242C1"/>
    <w:rsid w:val="00824789"/>
    <w:rsid w:val="00825213"/>
    <w:rsid w:val="00825709"/>
    <w:rsid w:val="00825F86"/>
    <w:rsid w:val="00826857"/>
    <w:rsid w:val="00826936"/>
    <w:rsid w:val="00827269"/>
    <w:rsid w:val="008302E4"/>
    <w:rsid w:val="00830301"/>
    <w:rsid w:val="0083067B"/>
    <w:rsid w:val="0083087A"/>
    <w:rsid w:val="0083098B"/>
    <w:rsid w:val="00830D22"/>
    <w:rsid w:val="008313C8"/>
    <w:rsid w:val="008315B0"/>
    <w:rsid w:val="008328B0"/>
    <w:rsid w:val="008330BD"/>
    <w:rsid w:val="0083436B"/>
    <w:rsid w:val="008345AE"/>
    <w:rsid w:val="008347BD"/>
    <w:rsid w:val="0083555C"/>
    <w:rsid w:val="00835E6F"/>
    <w:rsid w:val="00836D91"/>
    <w:rsid w:val="00840808"/>
    <w:rsid w:val="0084119B"/>
    <w:rsid w:val="0084153A"/>
    <w:rsid w:val="00842017"/>
    <w:rsid w:val="00842B06"/>
    <w:rsid w:val="00845136"/>
    <w:rsid w:val="008454A1"/>
    <w:rsid w:val="00845D86"/>
    <w:rsid w:val="00845E74"/>
    <w:rsid w:val="00846EA5"/>
    <w:rsid w:val="00846FD2"/>
    <w:rsid w:val="0084741B"/>
    <w:rsid w:val="00847617"/>
    <w:rsid w:val="0085046F"/>
    <w:rsid w:val="008509C9"/>
    <w:rsid w:val="00850F07"/>
    <w:rsid w:val="00851166"/>
    <w:rsid w:val="008517F6"/>
    <w:rsid w:val="00852747"/>
    <w:rsid w:val="0085487E"/>
    <w:rsid w:val="00854A62"/>
    <w:rsid w:val="0085517F"/>
    <w:rsid w:val="008559AE"/>
    <w:rsid w:val="008606C6"/>
    <w:rsid w:val="00860B0E"/>
    <w:rsid w:val="00862090"/>
    <w:rsid w:val="008623D4"/>
    <w:rsid w:val="008627EE"/>
    <w:rsid w:val="00862DEE"/>
    <w:rsid w:val="008630CB"/>
    <w:rsid w:val="008636CC"/>
    <w:rsid w:val="00863990"/>
    <w:rsid w:val="008639C4"/>
    <w:rsid w:val="00863D34"/>
    <w:rsid w:val="00864C76"/>
    <w:rsid w:val="008658FD"/>
    <w:rsid w:val="00865ECA"/>
    <w:rsid w:val="008674D4"/>
    <w:rsid w:val="008701D0"/>
    <w:rsid w:val="00870501"/>
    <w:rsid w:val="00872D2D"/>
    <w:rsid w:val="00874133"/>
    <w:rsid w:val="0087446E"/>
    <w:rsid w:val="00875D2C"/>
    <w:rsid w:val="00876DA0"/>
    <w:rsid w:val="00876F09"/>
    <w:rsid w:val="0087727D"/>
    <w:rsid w:val="00877436"/>
    <w:rsid w:val="00880E7E"/>
    <w:rsid w:val="0088240D"/>
    <w:rsid w:val="0088307F"/>
    <w:rsid w:val="0088356B"/>
    <w:rsid w:val="00883662"/>
    <w:rsid w:val="00883904"/>
    <w:rsid w:val="00883D8B"/>
    <w:rsid w:val="008858D1"/>
    <w:rsid w:val="00885CAA"/>
    <w:rsid w:val="00885E41"/>
    <w:rsid w:val="008868F4"/>
    <w:rsid w:val="00887994"/>
    <w:rsid w:val="0089072B"/>
    <w:rsid w:val="00890DC8"/>
    <w:rsid w:val="00892CAE"/>
    <w:rsid w:val="00893039"/>
    <w:rsid w:val="008940F2"/>
    <w:rsid w:val="00894108"/>
    <w:rsid w:val="00894F12"/>
    <w:rsid w:val="00894F2C"/>
    <w:rsid w:val="00895005"/>
    <w:rsid w:val="00895998"/>
    <w:rsid w:val="008961A6"/>
    <w:rsid w:val="00896781"/>
    <w:rsid w:val="00896C7C"/>
    <w:rsid w:val="00897F38"/>
    <w:rsid w:val="008A0566"/>
    <w:rsid w:val="008A0FBD"/>
    <w:rsid w:val="008A1056"/>
    <w:rsid w:val="008A1B0C"/>
    <w:rsid w:val="008A1FB3"/>
    <w:rsid w:val="008A2360"/>
    <w:rsid w:val="008A2391"/>
    <w:rsid w:val="008A2A0A"/>
    <w:rsid w:val="008A2CD3"/>
    <w:rsid w:val="008A3B3E"/>
    <w:rsid w:val="008A410A"/>
    <w:rsid w:val="008A46FB"/>
    <w:rsid w:val="008A5055"/>
    <w:rsid w:val="008A5C34"/>
    <w:rsid w:val="008A5C44"/>
    <w:rsid w:val="008A5D6D"/>
    <w:rsid w:val="008A60C5"/>
    <w:rsid w:val="008A6148"/>
    <w:rsid w:val="008A658B"/>
    <w:rsid w:val="008A6BEE"/>
    <w:rsid w:val="008A7512"/>
    <w:rsid w:val="008B079C"/>
    <w:rsid w:val="008B362B"/>
    <w:rsid w:val="008B3852"/>
    <w:rsid w:val="008B3E07"/>
    <w:rsid w:val="008B3E96"/>
    <w:rsid w:val="008B59EB"/>
    <w:rsid w:val="008B5A09"/>
    <w:rsid w:val="008B6DAE"/>
    <w:rsid w:val="008B70F8"/>
    <w:rsid w:val="008C029E"/>
    <w:rsid w:val="008C1373"/>
    <w:rsid w:val="008C1431"/>
    <w:rsid w:val="008C15C4"/>
    <w:rsid w:val="008C1F85"/>
    <w:rsid w:val="008C3307"/>
    <w:rsid w:val="008C3825"/>
    <w:rsid w:val="008C46F2"/>
    <w:rsid w:val="008C616C"/>
    <w:rsid w:val="008C63E7"/>
    <w:rsid w:val="008C681D"/>
    <w:rsid w:val="008C6987"/>
    <w:rsid w:val="008C71A5"/>
    <w:rsid w:val="008D1042"/>
    <w:rsid w:val="008D1C6D"/>
    <w:rsid w:val="008D2451"/>
    <w:rsid w:val="008D2708"/>
    <w:rsid w:val="008D2F0A"/>
    <w:rsid w:val="008D33B5"/>
    <w:rsid w:val="008D3B4A"/>
    <w:rsid w:val="008D4772"/>
    <w:rsid w:val="008D4E78"/>
    <w:rsid w:val="008D57FB"/>
    <w:rsid w:val="008D6304"/>
    <w:rsid w:val="008D6F86"/>
    <w:rsid w:val="008D6FD1"/>
    <w:rsid w:val="008E01CB"/>
    <w:rsid w:val="008E09BA"/>
    <w:rsid w:val="008E11A2"/>
    <w:rsid w:val="008E14F0"/>
    <w:rsid w:val="008E1CC5"/>
    <w:rsid w:val="008E2286"/>
    <w:rsid w:val="008E3188"/>
    <w:rsid w:val="008E32C0"/>
    <w:rsid w:val="008E3981"/>
    <w:rsid w:val="008E4AD0"/>
    <w:rsid w:val="008E552C"/>
    <w:rsid w:val="008E5AD8"/>
    <w:rsid w:val="008E629E"/>
    <w:rsid w:val="008E6331"/>
    <w:rsid w:val="008E6F56"/>
    <w:rsid w:val="008F05B8"/>
    <w:rsid w:val="008F0744"/>
    <w:rsid w:val="008F0EF3"/>
    <w:rsid w:val="008F1645"/>
    <w:rsid w:val="008F2DF4"/>
    <w:rsid w:val="008F412A"/>
    <w:rsid w:val="008F448D"/>
    <w:rsid w:val="008F50D7"/>
    <w:rsid w:val="008F5AB8"/>
    <w:rsid w:val="008F5DAC"/>
    <w:rsid w:val="008F645B"/>
    <w:rsid w:val="008F6B50"/>
    <w:rsid w:val="008F6E44"/>
    <w:rsid w:val="008F73A4"/>
    <w:rsid w:val="008F73FB"/>
    <w:rsid w:val="00900DF9"/>
    <w:rsid w:val="0090159A"/>
    <w:rsid w:val="009017F0"/>
    <w:rsid w:val="00902AD6"/>
    <w:rsid w:val="00902F56"/>
    <w:rsid w:val="0090345D"/>
    <w:rsid w:val="00903DE5"/>
    <w:rsid w:val="00903EDC"/>
    <w:rsid w:val="00904CD9"/>
    <w:rsid w:val="009053B6"/>
    <w:rsid w:val="00905580"/>
    <w:rsid w:val="009059DA"/>
    <w:rsid w:val="009059E6"/>
    <w:rsid w:val="0090704F"/>
    <w:rsid w:val="00910342"/>
    <w:rsid w:val="009106DD"/>
    <w:rsid w:val="00910712"/>
    <w:rsid w:val="00910862"/>
    <w:rsid w:val="00911CA3"/>
    <w:rsid w:val="00912B79"/>
    <w:rsid w:val="00912E8E"/>
    <w:rsid w:val="00914EDE"/>
    <w:rsid w:val="00915DE9"/>
    <w:rsid w:val="0091690A"/>
    <w:rsid w:val="00916F65"/>
    <w:rsid w:val="00920F73"/>
    <w:rsid w:val="00921C2A"/>
    <w:rsid w:val="00923DB5"/>
    <w:rsid w:val="009241C6"/>
    <w:rsid w:val="00924A26"/>
    <w:rsid w:val="009257B3"/>
    <w:rsid w:val="00925D32"/>
    <w:rsid w:val="00926356"/>
    <w:rsid w:val="00926DF1"/>
    <w:rsid w:val="00927115"/>
    <w:rsid w:val="00927D1E"/>
    <w:rsid w:val="00927FF8"/>
    <w:rsid w:val="00930548"/>
    <w:rsid w:val="009317CD"/>
    <w:rsid w:val="0093185D"/>
    <w:rsid w:val="0093193B"/>
    <w:rsid w:val="00931B2A"/>
    <w:rsid w:val="00931FD6"/>
    <w:rsid w:val="009326D9"/>
    <w:rsid w:val="00932D77"/>
    <w:rsid w:val="00933446"/>
    <w:rsid w:val="00933F46"/>
    <w:rsid w:val="009340D8"/>
    <w:rsid w:val="00934A80"/>
    <w:rsid w:val="00934E45"/>
    <w:rsid w:val="00935116"/>
    <w:rsid w:val="009351DE"/>
    <w:rsid w:val="009365B5"/>
    <w:rsid w:val="00937650"/>
    <w:rsid w:val="00937951"/>
    <w:rsid w:val="0094031B"/>
    <w:rsid w:val="00940C35"/>
    <w:rsid w:val="00941893"/>
    <w:rsid w:val="00942731"/>
    <w:rsid w:val="00942995"/>
    <w:rsid w:val="0094302B"/>
    <w:rsid w:val="009430AB"/>
    <w:rsid w:val="009435B9"/>
    <w:rsid w:val="00943825"/>
    <w:rsid w:val="00943D82"/>
    <w:rsid w:val="0094491D"/>
    <w:rsid w:val="00945BDD"/>
    <w:rsid w:val="00946C59"/>
    <w:rsid w:val="009473F5"/>
    <w:rsid w:val="00947485"/>
    <w:rsid w:val="0094777F"/>
    <w:rsid w:val="0095013E"/>
    <w:rsid w:val="00952040"/>
    <w:rsid w:val="0095242E"/>
    <w:rsid w:val="00952CDE"/>
    <w:rsid w:val="00953CF0"/>
    <w:rsid w:val="00956C5F"/>
    <w:rsid w:val="009577ED"/>
    <w:rsid w:val="00960071"/>
    <w:rsid w:val="0096137D"/>
    <w:rsid w:val="00961648"/>
    <w:rsid w:val="00962D32"/>
    <w:rsid w:val="00962E2A"/>
    <w:rsid w:val="00963125"/>
    <w:rsid w:val="009633C0"/>
    <w:rsid w:val="009634BC"/>
    <w:rsid w:val="009637D3"/>
    <w:rsid w:val="00963EAE"/>
    <w:rsid w:val="009642DC"/>
    <w:rsid w:val="009649E7"/>
    <w:rsid w:val="00965669"/>
    <w:rsid w:val="009659A1"/>
    <w:rsid w:val="00966BC8"/>
    <w:rsid w:val="00967F04"/>
    <w:rsid w:val="00970111"/>
    <w:rsid w:val="00970FD2"/>
    <w:rsid w:val="00971E39"/>
    <w:rsid w:val="00972CDD"/>
    <w:rsid w:val="009731BB"/>
    <w:rsid w:val="00973368"/>
    <w:rsid w:val="009735DD"/>
    <w:rsid w:val="009738D4"/>
    <w:rsid w:val="009738FC"/>
    <w:rsid w:val="009749B0"/>
    <w:rsid w:val="009751F1"/>
    <w:rsid w:val="009752B0"/>
    <w:rsid w:val="0097583F"/>
    <w:rsid w:val="00976C70"/>
    <w:rsid w:val="00976FA0"/>
    <w:rsid w:val="009772AF"/>
    <w:rsid w:val="00981593"/>
    <w:rsid w:val="00981C59"/>
    <w:rsid w:val="00981EDF"/>
    <w:rsid w:val="0098277A"/>
    <w:rsid w:val="009848D5"/>
    <w:rsid w:val="00985CFF"/>
    <w:rsid w:val="009900FD"/>
    <w:rsid w:val="0099029D"/>
    <w:rsid w:val="00990FA7"/>
    <w:rsid w:val="00992B6B"/>
    <w:rsid w:val="0099310B"/>
    <w:rsid w:val="0099320E"/>
    <w:rsid w:val="00993878"/>
    <w:rsid w:val="009949C8"/>
    <w:rsid w:val="00995109"/>
    <w:rsid w:val="009966CE"/>
    <w:rsid w:val="0099724C"/>
    <w:rsid w:val="009A03D6"/>
    <w:rsid w:val="009A04DF"/>
    <w:rsid w:val="009A078D"/>
    <w:rsid w:val="009A103E"/>
    <w:rsid w:val="009A10FD"/>
    <w:rsid w:val="009A2070"/>
    <w:rsid w:val="009A26BA"/>
    <w:rsid w:val="009A3956"/>
    <w:rsid w:val="009A3FD2"/>
    <w:rsid w:val="009A4A7F"/>
    <w:rsid w:val="009A635E"/>
    <w:rsid w:val="009A6862"/>
    <w:rsid w:val="009A6F46"/>
    <w:rsid w:val="009A7042"/>
    <w:rsid w:val="009A78CB"/>
    <w:rsid w:val="009B01F4"/>
    <w:rsid w:val="009B0319"/>
    <w:rsid w:val="009B10F9"/>
    <w:rsid w:val="009B1169"/>
    <w:rsid w:val="009B2182"/>
    <w:rsid w:val="009B2479"/>
    <w:rsid w:val="009B27B8"/>
    <w:rsid w:val="009B2DA0"/>
    <w:rsid w:val="009B2FA8"/>
    <w:rsid w:val="009B3709"/>
    <w:rsid w:val="009B38DD"/>
    <w:rsid w:val="009B463D"/>
    <w:rsid w:val="009B6E69"/>
    <w:rsid w:val="009C0017"/>
    <w:rsid w:val="009C02EA"/>
    <w:rsid w:val="009C0AD3"/>
    <w:rsid w:val="009C0CEE"/>
    <w:rsid w:val="009C17F8"/>
    <w:rsid w:val="009C1ACB"/>
    <w:rsid w:val="009C305F"/>
    <w:rsid w:val="009C3405"/>
    <w:rsid w:val="009C4071"/>
    <w:rsid w:val="009C41CE"/>
    <w:rsid w:val="009C4F9C"/>
    <w:rsid w:val="009C5884"/>
    <w:rsid w:val="009C6216"/>
    <w:rsid w:val="009C62C7"/>
    <w:rsid w:val="009C6358"/>
    <w:rsid w:val="009C6CFA"/>
    <w:rsid w:val="009C6F9C"/>
    <w:rsid w:val="009D0738"/>
    <w:rsid w:val="009D1001"/>
    <w:rsid w:val="009D3307"/>
    <w:rsid w:val="009D33BE"/>
    <w:rsid w:val="009D3851"/>
    <w:rsid w:val="009D5672"/>
    <w:rsid w:val="009D5994"/>
    <w:rsid w:val="009D750F"/>
    <w:rsid w:val="009D7D41"/>
    <w:rsid w:val="009E0148"/>
    <w:rsid w:val="009E0180"/>
    <w:rsid w:val="009E0854"/>
    <w:rsid w:val="009E1D3E"/>
    <w:rsid w:val="009E203C"/>
    <w:rsid w:val="009E2C54"/>
    <w:rsid w:val="009E34AB"/>
    <w:rsid w:val="009E3523"/>
    <w:rsid w:val="009E40B6"/>
    <w:rsid w:val="009E4607"/>
    <w:rsid w:val="009E61D5"/>
    <w:rsid w:val="009E643B"/>
    <w:rsid w:val="009E64AE"/>
    <w:rsid w:val="009E6E8F"/>
    <w:rsid w:val="009E6F22"/>
    <w:rsid w:val="009E6F78"/>
    <w:rsid w:val="009F0A67"/>
    <w:rsid w:val="009F1C24"/>
    <w:rsid w:val="009F3C80"/>
    <w:rsid w:val="009F4BEA"/>
    <w:rsid w:val="009F517C"/>
    <w:rsid w:val="009F6951"/>
    <w:rsid w:val="009F768E"/>
    <w:rsid w:val="009F7D42"/>
    <w:rsid w:val="00A005B3"/>
    <w:rsid w:val="00A01820"/>
    <w:rsid w:val="00A02542"/>
    <w:rsid w:val="00A02950"/>
    <w:rsid w:val="00A02D0B"/>
    <w:rsid w:val="00A02E15"/>
    <w:rsid w:val="00A0305A"/>
    <w:rsid w:val="00A03456"/>
    <w:rsid w:val="00A0354E"/>
    <w:rsid w:val="00A03A2E"/>
    <w:rsid w:val="00A03B2B"/>
    <w:rsid w:val="00A03C00"/>
    <w:rsid w:val="00A046A7"/>
    <w:rsid w:val="00A0507A"/>
    <w:rsid w:val="00A051B4"/>
    <w:rsid w:val="00A05EF2"/>
    <w:rsid w:val="00A05F97"/>
    <w:rsid w:val="00A06017"/>
    <w:rsid w:val="00A067AA"/>
    <w:rsid w:val="00A06DBD"/>
    <w:rsid w:val="00A105B4"/>
    <w:rsid w:val="00A108FD"/>
    <w:rsid w:val="00A114B4"/>
    <w:rsid w:val="00A117B0"/>
    <w:rsid w:val="00A11961"/>
    <w:rsid w:val="00A11FE8"/>
    <w:rsid w:val="00A130D1"/>
    <w:rsid w:val="00A1360C"/>
    <w:rsid w:val="00A14382"/>
    <w:rsid w:val="00A16A8F"/>
    <w:rsid w:val="00A17B86"/>
    <w:rsid w:val="00A20E64"/>
    <w:rsid w:val="00A22944"/>
    <w:rsid w:val="00A2342C"/>
    <w:rsid w:val="00A23A74"/>
    <w:rsid w:val="00A245DC"/>
    <w:rsid w:val="00A25910"/>
    <w:rsid w:val="00A25C6B"/>
    <w:rsid w:val="00A26156"/>
    <w:rsid w:val="00A267CE"/>
    <w:rsid w:val="00A26944"/>
    <w:rsid w:val="00A27BD2"/>
    <w:rsid w:val="00A302F1"/>
    <w:rsid w:val="00A30970"/>
    <w:rsid w:val="00A30EDF"/>
    <w:rsid w:val="00A3268E"/>
    <w:rsid w:val="00A32FBC"/>
    <w:rsid w:val="00A34103"/>
    <w:rsid w:val="00A34712"/>
    <w:rsid w:val="00A348F9"/>
    <w:rsid w:val="00A35C1E"/>
    <w:rsid w:val="00A37605"/>
    <w:rsid w:val="00A400A4"/>
    <w:rsid w:val="00A4036F"/>
    <w:rsid w:val="00A405E8"/>
    <w:rsid w:val="00A408FE"/>
    <w:rsid w:val="00A40A34"/>
    <w:rsid w:val="00A40D52"/>
    <w:rsid w:val="00A4134C"/>
    <w:rsid w:val="00A41870"/>
    <w:rsid w:val="00A41C0F"/>
    <w:rsid w:val="00A42697"/>
    <w:rsid w:val="00A42751"/>
    <w:rsid w:val="00A42950"/>
    <w:rsid w:val="00A433B0"/>
    <w:rsid w:val="00A439CA"/>
    <w:rsid w:val="00A440B0"/>
    <w:rsid w:val="00A448CE"/>
    <w:rsid w:val="00A4526E"/>
    <w:rsid w:val="00A45393"/>
    <w:rsid w:val="00A456AA"/>
    <w:rsid w:val="00A45D7F"/>
    <w:rsid w:val="00A45DA7"/>
    <w:rsid w:val="00A46CA3"/>
    <w:rsid w:val="00A47882"/>
    <w:rsid w:val="00A5010C"/>
    <w:rsid w:val="00A5284E"/>
    <w:rsid w:val="00A5382D"/>
    <w:rsid w:val="00A53DAC"/>
    <w:rsid w:val="00A53E56"/>
    <w:rsid w:val="00A54D1C"/>
    <w:rsid w:val="00A54FC9"/>
    <w:rsid w:val="00A56278"/>
    <w:rsid w:val="00A568CE"/>
    <w:rsid w:val="00A57408"/>
    <w:rsid w:val="00A577DE"/>
    <w:rsid w:val="00A57E17"/>
    <w:rsid w:val="00A57FD1"/>
    <w:rsid w:val="00A625AD"/>
    <w:rsid w:val="00A62B37"/>
    <w:rsid w:val="00A62F75"/>
    <w:rsid w:val="00A6335C"/>
    <w:rsid w:val="00A63A9A"/>
    <w:rsid w:val="00A63AFA"/>
    <w:rsid w:val="00A64408"/>
    <w:rsid w:val="00A646AE"/>
    <w:rsid w:val="00A65567"/>
    <w:rsid w:val="00A65BEF"/>
    <w:rsid w:val="00A668AE"/>
    <w:rsid w:val="00A66B89"/>
    <w:rsid w:val="00A67704"/>
    <w:rsid w:val="00A70C25"/>
    <w:rsid w:val="00A71267"/>
    <w:rsid w:val="00A71CD3"/>
    <w:rsid w:val="00A7217E"/>
    <w:rsid w:val="00A73F9D"/>
    <w:rsid w:val="00A7450F"/>
    <w:rsid w:val="00A7545F"/>
    <w:rsid w:val="00A763D2"/>
    <w:rsid w:val="00A77A11"/>
    <w:rsid w:val="00A8072B"/>
    <w:rsid w:val="00A80834"/>
    <w:rsid w:val="00A81976"/>
    <w:rsid w:val="00A829F9"/>
    <w:rsid w:val="00A843D0"/>
    <w:rsid w:val="00A859DB"/>
    <w:rsid w:val="00A86FFE"/>
    <w:rsid w:val="00A91B77"/>
    <w:rsid w:val="00A91FD8"/>
    <w:rsid w:val="00A92F2B"/>
    <w:rsid w:val="00A93015"/>
    <w:rsid w:val="00A9552B"/>
    <w:rsid w:val="00A96B63"/>
    <w:rsid w:val="00A96DDB"/>
    <w:rsid w:val="00AA0CF3"/>
    <w:rsid w:val="00AA1CEE"/>
    <w:rsid w:val="00AA2B72"/>
    <w:rsid w:val="00AA3D30"/>
    <w:rsid w:val="00AA42EB"/>
    <w:rsid w:val="00AA4D97"/>
    <w:rsid w:val="00AA525E"/>
    <w:rsid w:val="00AA5361"/>
    <w:rsid w:val="00AA538B"/>
    <w:rsid w:val="00AA6CE8"/>
    <w:rsid w:val="00AA72A6"/>
    <w:rsid w:val="00AA780E"/>
    <w:rsid w:val="00AB0276"/>
    <w:rsid w:val="00AB1469"/>
    <w:rsid w:val="00AB16E9"/>
    <w:rsid w:val="00AB2706"/>
    <w:rsid w:val="00AB2D3E"/>
    <w:rsid w:val="00AB4E65"/>
    <w:rsid w:val="00AB584B"/>
    <w:rsid w:val="00AB5F01"/>
    <w:rsid w:val="00AB766B"/>
    <w:rsid w:val="00AC06D3"/>
    <w:rsid w:val="00AC08B7"/>
    <w:rsid w:val="00AC0AFB"/>
    <w:rsid w:val="00AC0C4A"/>
    <w:rsid w:val="00AC1228"/>
    <w:rsid w:val="00AC19F2"/>
    <w:rsid w:val="00AC1D13"/>
    <w:rsid w:val="00AC1FEC"/>
    <w:rsid w:val="00AC3A18"/>
    <w:rsid w:val="00AC3E31"/>
    <w:rsid w:val="00AC4C3E"/>
    <w:rsid w:val="00AC6497"/>
    <w:rsid w:val="00AC6EA2"/>
    <w:rsid w:val="00AC6F8D"/>
    <w:rsid w:val="00AC6FC8"/>
    <w:rsid w:val="00AC6FE6"/>
    <w:rsid w:val="00AC70ED"/>
    <w:rsid w:val="00AD09C2"/>
    <w:rsid w:val="00AD0BC3"/>
    <w:rsid w:val="00AD32B3"/>
    <w:rsid w:val="00AD4029"/>
    <w:rsid w:val="00AD6A49"/>
    <w:rsid w:val="00AD6FC3"/>
    <w:rsid w:val="00AD7D63"/>
    <w:rsid w:val="00AE0D3C"/>
    <w:rsid w:val="00AE0F37"/>
    <w:rsid w:val="00AE1707"/>
    <w:rsid w:val="00AE297A"/>
    <w:rsid w:val="00AE3EDE"/>
    <w:rsid w:val="00AE414C"/>
    <w:rsid w:val="00AE435C"/>
    <w:rsid w:val="00AE4616"/>
    <w:rsid w:val="00AE58DE"/>
    <w:rsid w:val="00AE5B05"/>
    <w:rsid w:val="00AE6C8F"/>
    <w:rsid w:val="00AE78AD"/>
    <w:rsid w:val="00AE7D7D"/>
    <w:rsid w:val="00AF0146"/>
    <w:rsid w:val="00AF02FB"/>
    <w:rsid w:val="00AF0AE1"/>
    <w:rsid w:val="00AF3100"/>
    <w:rsid w:val="00AF34CD"/>
    <w:rsid w:val="00AF3677"/>
    <w:rsid w:val="00AF40CB"/>
    <w:rsid w:val="00AF4366"/>
    <w:rsid w:val="00AF4C2A"/>
    <w:rsid w:val="00AF5087"/>
    <w:rsid w:val="00AF57BF"/>
    <w:rsid w:val="00AF699D"/>
    <w:rsid w:val="00AF6C0F"/>
    <w:rsid w:val="00AF764A"/>
    <w:rsid w:val="00AF7AE5"/>
    <w:rsid w:val="00AF7CAD"/>
    <w:rsid w:val="00B0027A"/>
    <w:rsid w:val="00B00C5B"/>
    <w:rsid w:val="00B0213D"/>
    <w:rsid w:val="00B02AA2"/>
    <w:rsid w:val="00B02D0B"/>
    <w:rsid w:val="00B0494A"/>
    <w:rsid w:val="00B0502D"/>
    <w:rsid w:val="00B0571A"/>
    <w:rsid w:val="00B06105"/>
    <w:rsid w:val="00B065D0"/>
    <w:rsid w:val="00B0719E"/>
    <w:rsid w:val="00B079E3"/>
    <w:rsid w:val="00B11E52"/>
    <w:rsid w:val="00B1278B"/>
    <w:rsid w:val="00B133C0"/>
    <w:rsid w:val="00B137A1"/>
    <w:rsid w:val="00B13FF9"/>
    <w:rsid w:val="00B140EF"/>
    <w:rsid w:val="00B144E5"/>
    <w:rsid w:val="00B17D77"/>
    <w:rsid w:val="00B21429"/>
    <w:rsid w:val="00B214F2"/>
    <w:rsid w:val="00B2157A"/>
    <w:rsid w:val="00B21893"/>
    <w:rsid w:val="00B21A30"/>
    <w:rsid w:val="00B226FA"/>
    <w:rsid w:val="00B228AE"/>
    <w:rsid w:val="00B22CA5"/>
    <w:rsid w:val="00B23762"/>
    <w:rsid w:val="00B24C7C"/>
    <w:rsid w:val="00B24D48"/>
    <w:rsid w:val="00B25434"/>
    <w:rsid w:val="00B25826"/>
    <w:rsid w:val="00B26F2E"/>
    <w:rsid w:val="00B273EB"/>
    <w:rsid w:val="00B27E5E"/>
    <w:rsid w:val="00B30BF8"/>
    <w:rsid w:val="00B314DC"/>
    <w:rsid w:val="00B31A4E"/>
    <w:rsid w:val="00B31B04"/>
    <w:rsid w:val="00B31E45"/>
    <w:rsid w:val="00B320D1"/>
    <w:rsid w:val="00B33111"/>
    <w:rsid w:val="00B33B08"/>
    <w:rsid w:val="00B342AA"/>
    <w:rsid w:val="00B34B21"/>
    <w:rsid w:val="00B35196"/>
    <w:rsid w:val="00B364BB"/>
    <w:rsid w:val="00B36697"/>
    <w:rsid w:val="00B36BE5"/>
    <w:rsid w:val="00B37C93"/>
    <w:rsid w:val="00B406E3"/>
    <w:rsid w:val="00B41354"/>
    <w:rsid w:val="00B41B3D"/>
    <w:rsid w:val="00B4392F"/>
    <w:rsid w:val="00B4395E"/>
    <w:rsid w:val="00B43B32"/>
    <w:rsid w:val="00B45200"/>
    <w:rsid w:val="00B452CB"/>
    <w:rsid w:val="00B45C52"/>
    <w:rsid w:val="00B45F06"/>
    <w:rsid w:val="00B469CC"/>
    <w:rsid w:val="00B47489"/>
    <w:rsid w:val="00B47509"/>
    <w:rsid w:val="00B477D7"/>
    <w:rsid w:val="00B512C0"/>
    <w:rsid w:val="00B51839"/>
    <w:rsid w:val="00B523F2"/>
    <w:rsid w:val="00B53229"/>
    <w:rsid w:val="00B54B24"/>
    <w:rsid w:val="00B55451"/>
    <w:rsid w:val="00B56EA2"/>
    <w:rsid w:val="00B5705B"/>
    <w:rsid w:val="00B57604"/>
    <w:rsid w:val="00B61331"/>
    <w:rsid w:val="00B616C8"/>
    <w:rsid w:val="00B6294B"/>
    <w:rsid w:val="00B644F0"/>
    <w:rsid w:val="00B662AD"/>
    <w:rsid w:val="00B662C5"/>
    <w:rsid w:val="00B66E43"/>
    <w:rsid w:val="00B66EDF"/>
    <w:rsid w:val="00B67CA8"/>
    <w:rsid w:val="00B702D8"/>
    <w:rsid w:val="00B70370"/>
    <w:rsid w:val="00B7105A"/>
    <w:rsid w:val="00B714E2"/>
    <w:rsid w:val="00B71E6F"/>
    <w:rsid w:val="00B72661"/>
    <w:rsid w:val="00B7312C"/>
    <w:rsid w:val="00B74388"/>
    <w:rsid w:val="00B745FC"/>
    <w:rsid w:val="00B74F09"/>
    <w:rsid w:val="00B75CC1"/>
    <w:rsid w:val="00B77D42"/>
    <w:rsid w:val="00B80C21"/>
    <w:rsid w:val="00B81B61"/>
    <w:rsid w:val="00B8276D"/>
    <w:rsid w:val="00B84C94"/>
    <w:rsid w:val="00B85447"/>
    <w:rsid w:val="00B857E3"/>
    <w:rsid w:val="00B85B27"/>
    <w:rsid w:val="00B85D4D"/>
    <w:rsid w:val="00B86743"/>
    <w:rsid w:val="00B876F2"/>
    <w:rsid w:val="00B9039F"/>
    <w:rsid w:val="00B91ED3"/>
    <w:rsid w:val="00B969CC"/>
    <w:rsid w:val="00B96D9B"/>
    <w:rsid w:val="00B97214"/>
    <w:rsid w:val="00B97AA6"/>
    <w:rsid w:val="00B97CDA"/>
    <w:rsid w:val="00BA0505"/>
    <w:rsid w:val="00BA1BA5"/>
    <w:rsid w:val="00BA296D"/>
    <w:rsid w:val="00BA397D"/>
    <w:rsid w:val="00BA3C75"/>
    <w:rsid w:val="00BA41D1"/>
    <w:rsid w:val="00BA4E7D"/>
    <w:rsid w:val="00BA54F1"/>
    <w:rsid w:val="00BA56E6"/>
    <w:rsid w:val="00BA669D"/>
    <w:rsid w:val="00BA6F63"/>
    <w:rsid w:val="00BA72C3"/>
    <w:rsid w:val="00BA73B6"/>
    <w:rsid w:val="00BA7A5C"/>
    <w:rsid w:val="00BB0635"/>
    <w:rsid w:val="00BB0E9C"/>
    <w:rsid w:val="00BB165C"/>
    <w:rsid w:val="00BB1F9E"/>
    <w:rsid w:val="00BB3D8B"/>
    <w:rsid w:val="00BB5B14"/>
    <w:rsid w:val="00BB7B36"/>
    <w:rsid w:val="00BB7D7D"/>
    <w:rsid w:val="00BC0067"/>
    <w:rsid w:val="00BC0B7B"/>
    <w:rsid w:val="00BC0C89"/>
    <w:rsid w:val="00BC0F09"/>
    <w:rsid w:val="00BC14DA"/>
    <w:rsid w:val="00BC1E0A"/>
    <w:rsid w:val="00BC1E11"/>
    <w:rsid w:val="00BC1EEC"/>
    <w:rsid w:val="00BC247C"/>
    <w:rsid w:val="00BC2E74"/>
    <w:rsid w:val="00BC3253"/>
    <w:rsid w:val="00BC6175"/>
    <w:rsid w:val="00BC66EF"/>
    <w:rsid w:val="00BC6A96"/>
    <w:rsid w:val="00BD05A4"/>
    <w:rsid w:val="00BD0F4D"/>
    <w:rsid w:val="00BD11E4"/>
    <w:rsid w:val="00BD1D7B"/>
    <w:rsid w:val="00BD232D"/>
    <w:rsid w:val="00BD26A0"/>
    <w:rsid w:val="00BD2845"/>
    <w:rsid w:val="00BD2F7C"/>
    <w:rsid w:val="00BD34FE"/>
    <w:rsid w:val="00BD37EB"/>
    <w:rsid w:val="00BD3B0A"/>
    <w:rsid w:val="00BD4CE8"/>
    <w:rsid w:val="00BD5C6D"/>
    <w:rsid w:val="00BD6D60"/>
    <w:rsid w:val="00BD7F94"/>
    <w:rsid w:val="00BE0512"/>
    <w:rsid w:val="00BE1422"/>
    <w:rsid w:val="00BE1BF6"/>
    <w:rsid w:val="00BE1E73"/>
    <w:rsid w:val="00BE23BF"/>
    <w:rsid w:val="00BE2663"/>
    <w:rsid w:val="00BE270E"/>
    <w:rsid w:val="00BE27CA"/>
    <w:rsid w:val="00BE2BA8"/>
    <w:rsid w:val="00BE5F4E"/>
    <w:rsid w:val="00BE65FD"/>
    <w:rsid w:val="00BE7992"/>
    <w:rsid w:val="00BF141B"/>
    <w:rsid w:val="00BF1695"/>
    <w:rsid w:val="00BF16A9"/>
    <w:rsid w:val="00BF18B7"/>
    <w:rsid w:val="00BF2342"/>
    <w:rsid w:val="00BF284B"/>
    <w:rsid w:val="00BF34AD"/>
    <w:rsid w:val="00BF43FB"/>
    <w:rsid w:val="00BF48B8"/>
    <w:rsid w:val="00BF4B7C"/>
    <w:rsid w:val="00BF4D2B"/>
    <w:rsid w:val="00BF6A7A"/>
    <w:rsid w:val="00BF6B2B"/>
    <w:rsid w:val="00BF74F0"/>
    <w:rsid w:val="00C00104"/>
    <w:rsid w:val="00C005BA"/>
    <w:rsid w:val="00C014BB"/>
    <w:rsid w:val="00C014DC"/>
    <w:rsid w:val="00C01D8E"/>
    <w:rsid w:val="00C0214F"/>
    <w:rsid w:val="00C02B9F"/>
    <w:rsid w:val="00C02E16"/>
    <w:rsid w:val="00C02E71"/>
    <w:rsid w:val="00C02FB8"/>
    <w:rsid w:val="00C03718"/>
    <w:rsid w:val="00C04DE3"/>
    <w:rsid w:val="00C05079"/>
    <w:rsid w:val="00C05842"/>
    <w:rsid w:val="00C06B50"/>
    <w:rsid w:val="00C07026"/>
    <w:rsid w:val="00C07694"/>
    <w:rsid w:val="00C07BCD"/>
    <w:rsid w:val="00C10657"/>
    <w:rsid w:val="00C10DF8"/>
    <w:rsid w:val="00C10F5E"/>
    <w:rsid w:val="00C12531"/>
    <w:rsid w:val="00C12EBF"/>
    <w:rsid w:val="00C1507F"/>
    <w:rsid w:val="00C15A24"/>
    <w:rsid w:val="00C15C23"/>
    <w:rsid w:val="00C1738C"/>
    <w:rsid w:val="00C2002E"/>
    <w:rsid w:val="00C202A1"/>
    <w:rsid w:val="00C20357"/>
    <w:rsid w:val="00C209F3"/>
    <w:rsid w:val="00C21081"/>
    <w:rsid w:val="00C211A8"/>
    <w:rsid w:val="00C21258"/>
    <w:rsid w:val="00C2148C"/>
    <w:rsid w:val="00C217FB"/>
    <w:rsid w:val="00C22F39"/>
    <w:rsid w:val="00C22FB8"/>
    <w:rsid w:val="00C2327B"/>
    <w:rsid w:val="00C24593"/>
    <w:rsid w:val="00C2555B"/>
    <w:rsid w:val="00C25F5D"/>
    <w:rsid w:val="00C263FA"/>
    <w:rsid w:val="00C30AB9"/>
    <w:rsid w:val="00C32A9D"/>
    <w:rsid w:val="00C34651"/>
    <w:rsid w:val="00C3478E"/>
    <w:rsid w:val="00C36481"/>
    <w:rsid w:val="00C36A5E"/>
    <w:rsid w:val="00C36DFF"/>
    <w:rsid w:val="00C36E9A"/>
    <w:rsid w:val="00C36F54"/>
    <w:rsid w:val="00C37A35"/>
    <w:rsid w:val="00C40FB5"/>
    <w:rsid w:val="00C43AE2"/>
    <w:rsid w:val="00C43EC0"/>
    <w:rsid w:val="00C44BBD"/>
    <w:rsid w:val="00C44BE0"/>
    <w:rsid w:val="00C469C3"/>
    <w:rsid w:val="00C501A9"/>
    <w:rsid w:val="00C509B8"/>
    <w:rsid w:val="00C50ABA"/>
    <w:rsid w:val="00C5111A"/>
    <w:rsid w:val="00C530E9"/>
    <w:rsid w:val="00C53D50"/>
    <w:rsid w:val="00C54637"/>
    <w:rsid w:val="00C54CDC"/>
    <w:rsid w:val="00C554D5"/>
    <w:rsid w:val="00C55693"/>
    <w:rsid w:val="00C56769"/>
    <w:rsid w:val="00C56F48"/>
    <w:rsid w:val="00C57C96"/>
    <w:rsid w:val="00C57D21"/>
    <w:rsid w:val="00C601F6"/>
    <w:rsid w:val="00C611F1"/>
    <w:rsid w:val="00C6130C"/>
    <w:rsid w:val="00C6155B"/>
    <w:rsid w:val="00C61D89"/>
    <w:rsid w:val="00C62843"/>
    <w:rsid w:val="00C62D60"/>
    <w:rsid w:val="00C63E4B"/>
    <w:rsid w:val="00C63F5E"/>
    <w:rsid w:val="00C641E9"/>
    <w:rsid w:val="00C65B19"/>
    <w:rsid w:val="00C67609"/>
    <w:rsid w:val="00C67692"/>
    <w:rsid w:val="00C677D0"/>
    <w:rsid w:val="00C702EA"/>
    <w:rsid w:val="00C717E0"/>
    <w:rsid w:val="00C7444B"/>
    <w:rsid w:val="00C755A7"/>
    <w:rsid w:val="00C75A58"/>
    <w:rsid w:val="00C75D6C"/>
    <w:rsid w:val="00C77CDE"/>
    <w:rsid w:val="00C8004C"/>
    <w:rsid w:val="00C800AA"/>
    <w:rsid w:val="00C806B2"/>
    <w:rsid w:val="00C8099E"/>
    <w:rsid w:val="00C80C2F"/>
    <w:rsid w:val="00C812AA"/>
    <w:rsid w:val="00C812FD"/>
    <w:rsid w:val="00C81351"/>
    <w:rsid w:val="00C83042"/>
    <w:rsid w:val="00C845CE"/>
    <w:rsid w:val="00C84D14"/>
    <w:rsid w:val="00C8580F"/>
    <w:rsid w:val="00C85D4D"/>
    <w:rsid w:val="00C86F5B"/>
    <w:rsid w:val="00C8792F"/>
    <w:rsid w:val="00C87B9A"/>
    <w:rsid w:val="00C91569"/>
    <w:rsid w:val="00C924C6"/>
    <w:rsid w:val="00C924DA"/>
    <w:rsid w:val="00C925CD"/>
    <w:rsid w:val="00C92BCF"/>
    <w:rsid w:val="00C9387E"/>
    <w:rsid w:val="00C94932"/>
    <w:rsid w:val="00C94BD1"/>
    <w:rsid w:val="00C94CE1"/>
    <w:rsid w:val="00C94E9E"/>
    <w:rsid w:val="00C9512C"/>
    <w:rsid w:val="00C958B6"/>
    <w:rsid w:val="00C96565"/>
    <w:rsid w:val="00C97714"/>
    <w:rsid w:val="00CA0465"/>
    <w:rsid w:val="00CA05B0"/>
    <w:rsid w:val="00CA0658"/>
    <w:rsid w:val="00CA1377"/>
    <w:rsid w:val="00CA29EE"/>
    <w:rsid w:val="00CA2A43"/>
    <w:rsid w:val="00CA2DEB"/>
    <w:rsid w:val="00CA36D2"/>
    <w:rsid w:val="00CA3BEA"/>
    <w:rsid w:val="00CA3EA2"/>
    <w:rsid w:val="00CA5D68"/>
    <w:rsid w:val="00CA6097"/>
    <w:rsid w:val="00CA65B4"/>
    <w:rsid w:val="00CA79A0"/>
    <w:rsid w:val="00CB045F"/>
    <w:rsid w:val="00CB0907"/>
    <w:rsid w:val="00CB0CF2"/>
    <w:rsid w:val="00CB466F"/>
    <w:rsid w:val="00CB4A17"/>
    <w:rsid w:val="00CB4E9D"/>
    <w:rsid w:val="00CB6696"/>
    <w:rsid w:val="00CB696E"/>
    <w:rsid w:val="00CB6C4B"/>
    <w:rsid w:val="00CB6E41"/>
    <w:rsid w:val="00CB7BB6"/>
    <w:rsid w:val="00CC0B1F"/>
    <w:rsid w:val="00CC1A6A"/>
    <w:rsid w:val="00CC1D56"/>
    <w:rsid w:val="00CC2287"/>
    <w:rsid w:val="00CC26D4"/>
    <w:rsid w:val="00CC4252"/>
    <w:rsid w:val="00CC458E"/>
    <w:rsid w:val="00CC4D3E"/>
    <w:rsid w:val="00CC4F1C"/>
    <w:rsid w:val="00CC669D"/>
    <w:rsid w:val="00CD04B9"/>
    <w:rsid w:val="00CD0951"/>
    <w:rsid w:val="00CD11E0"/>
    <w:rsid w:val="00CD19E6"/>
    <w:rsid w:val="00CD1D59"/>
    <w:rsid w:val="00CD28E9"/>
    <w:rsid w:val="00CD3109"/>
    <w:rsid w:val="00CD3510"/>
    <w:rsid w:val="00CD4555"/>
    <w:rsid w:val="00CD46FA"/>
    <w:rsid w:val="00CD4F6E"/>
    <w:rsid w:val="00CD54EE"/>
    <w:rsid w:val="00CE0299"/>
    <w:rsid w:val="00CE1174"/>
    <w:rsid w:val="00CE2BDD"/>
    <w:rsid w:val="00CE2DA0"/>
    <w:rsid w:val="00CE63DE"/>
    <w:rsid w:val="00CE6C31"/>
    <w:rsid w:val="00CF034B"/>
    <w:rsid w:val="00CF098D"/>
    <w:rsid w:val="00CF1460"/>
    <w:rsid w:val="00CF1A2F"/>
    <w:rsid w:val="00CF1AAD"/>
    <w:rsid w:val="00CF2052"/>
    <w:rsid w:val="00CF260E"/>
    <w:rsid w:val="00CF3026"/>
    <w:rsid w:val="00CF3439"/>
    <w:rsid w:val="00CF3498"/>
    <w:rsid w:val="00CF3811"/>
    <w:rsid w:val="00CF4745"/>
    <w:rsid w:val="00CF4D0D"/>
    <w:rsid w:val="00CF4F9A"/>
    <w:rsid w:val="00CF5E31"/>
    <w:rsid w:val="00CF5FC0"/>
    <w:rsid w:val="00CF6070"/>
    <w:rsid w:val="00CF674B"/>
    <w:rsid w:val="00CF7874"/>
    <w:rsid w:val="00D00DD0"/>
    <w:rsid w:val="00D01D4B"/>
    <w:rsid w:val="00D01E5C"/>
    <w:rsid w:val="00D026B6"/>
    <w:rsid w:val="00D0331C"/>
    <w:rsid w:val="00D03AC7"/>
    <w:rsid w:val="00D03B29"/>
    <w:rsid w:val="00D03FD2"/>
    <w:rsid w:val="00D05E84"/>
    <w:rsid w:val="00D06836"/>
    <w:rsid w:val="00D06AC0"/>
    <w:rsid w:val="00D06DAD"/>
    <w:rsid w:val="00D06ED6"/>
    <w:rsid w:val="00D1051B"/>
    <w:rsid w:val="00D11580"/>
    <w:rsid w:val="00D13467"/>
    <w:rsid w:val="00D138E7"/>
    <w:rsid w:val="00D147CB"/>
    <w:rsid w:val="00D1582D"/>
    <w:rsid w:val="00D1634E"/>
    <w:rsid w:val="00D166FB"/>
    <w:rsid w:val="00D16A1F"/>
    <w:rsid w:val="00D16FA4"/>
    <w:rsid w:val="00D172D1"/>
    <w:rsid w:val="00D17576"/>
    <w:rsid w:val="00D17925"/>
    <w:rsid w:val="00D17C1A"/>
    <w:rsid w:val="00D20199"/>
    <w:rsid w:val="00D20F35"/>
    <w:rsid w:val="00D21190"/>
    <w:rsid w:val="00D215A3"/>
    <w:rsid w:val="00D21778"/>
    <w:rsid w:val="00D21A6E"/>
    <w:rsid w:val="00D224CD"/>
    <w:rsid w:val="00D23C05"/>
    <w:rsid w:val="00D25707"/>
    <w:rsid w:val="00D26F02"/>
    <w:rsid w:val="00D27930"/>
    <w:rsid w:val="00D27E78"/>
    <w:rsid w:val="00D31E15"/>
    <w:rsid w:val="00D32F5A"/>
    <w:rsid w:val="00D335BE"/>
    <w:rsid w:val="00D336BD"/>
    <w:rsid w:val="00D33880"/>
    <w:rsid w:val="00D33990"/>
    <w:rsid w:val="00D341C6"/>
    <w:rsid w:val="00D346EB"/>
    <w:rsid w:val="00D34AF8"/>
    <w:rsid w:val="00D35229"/>
    <w:rsid w:val="00D35300"/>
    <w:rsid w:val="00D36960"/>
    <w:rsid w:val="00D36AA8"/>
    <w:rsid w:val="00D3796F"/>
    <w:rsid w:val="00D40EB1"/>
    <w:rsid w:val="00D41891"/>
    <w:rsid w:val="00D4238D"/>
    <w:rsid w:val="00D42CAA"/>
    <w:rsid w:val="00D4577E"/>
    <w:rsid w:val="00D46751"/>
    <w:rsid w:val="00D46785"/>
    <w:rsid w:val="00D47C2D"/>
    <w:rsid w:val="00D5143B"/>
    <w:rsid w:val="00D51F12"/>
    <w:rsid w:val="00D534ED"/>
    <w:rsid w:val="00D5399C"/>
    <w:rsid w:val="00D54465"/>
    <w:rsid w:val="00D544B0"/>
    <w:rsid w:val="00D54DFD"/>
    <w:rsid w:val="00D55BEA"/>
    <w:rsid w:val="00D5684A"/>
    <w:rsid w:val="00D56BB5"/>
    <w:rsid w:val="00D572CD"/>
    <w:rsid w:val="00D60656"/>
    <w:rsid w:val="00D606DD"/>
    <w:rsid w:val="00D61E7B"/>
    <w:rsid w:val="00D6292F"/>
    <w:rsid w:val="00D63636"/>
    <w:rsid w:val="00D63B7A"/>
    <w:rsid w:val="00D6403A"/>
    <w:rsid w:val="00D656C5"/>
    <w:rsid w:val="00D65D9D"/>
    <w:rsid w:val="00D66441"/>
    <w:rsid w:val="00D719C2"/>
    <w:rsid w:val="00D72EEB"/>
    <w:rsid w:val="00D737A7"/>
    <w:rsid w:val="00D73998"/>
    <w:rsid w:val="00D74C82"/>
    <w:rsid w:val="00D756FB"/>
    <w:rsid w:val="00D75884"/>
    <w:rsid w:val="00D7779E"/>
    <w:rsid w:val="00D77C09"/>
    <w:rsid w:val="00D80309"/>
    <w:rsid w:val="00D8035E"/>
    <w:rsid w:val="00D80593"/>
    <w:rsid w:val="00D808BA"/>
    <w:rsid w:val="00D80B8B"/>
    <w:rsid w:val="00D80FA4"/>
    <w:rsid w:val="00D81561"/>
    <w:rsid w:val="00D81A7F"/>
    <w:rsid w:val="00D82149"/>
    <w:rsid w:val="00D828BB"/>
    <w:rsid w:val="00D82C65"/>
    <w:rsid w:val="00D83B6A"/>
    <w:rsid w:val="00D83C65"/>
    <w:rsid w:val="00D84076"/>
    <w:rsid w:val="00D84492"/>
    <w:rsid w:val="00D84F49"/>
    <w:rsid w:val="00D85120"/>
    <w:rsid w:val="00D85C65"/>
    <w:rsid w:val="00D860C8"/>
    <w:rsid w:val="00D861D1"/>
    <w:rsid w:val="00D879A2"/>
    <w:rsid w:val="00D87AA3"/>
    <w:rsid w:val="00D87CA7"/>
    <w:rsid w:val="00D90237"/>
    <w:rsid w:val="00D91349"/>
    <w:rsid w:val="00D9380E"/>
    <w:rsid w:val="00D94EE8"/>
    <w:rsid w:val="00D95241"/>
    <w:rsid w:val="00D95CA9"/>
    <w:rsid w:val="00D965BB"/>
    <w:rsid w:val="00DA01AB"/>
    <w:rsid w:val="00DA027B"/>
    <w:rsid w:val="00DA0973"/>
    <w:rsid w:val="00DA0BD1"/>
    <w:rsid w:val="00DA118D"/>
    <w:rsid w:val="00DA134F"/>
    <w:rsid w:val="00DA19D1"/>
    <w:rsid w:val="00DA2F89"/>
    <w:rsid w:val="00DA34B6"/>
    <w:rsid w:val="00DA41FA"/>
    <w:rsid w:val="00DA4580"/>
    <w:rsid w:val="00DA496E"/>
    <w:rsid w:val="00DA4BB0"/>
    <w:rsid w:val="00DA4C2B"/>
    <w:rsid w:val="00DA4E3F"/>
    <w:rsid w:val="00DA513A"/>
    <w:rsid w:val="00DA7189"/>
    <w:rsid w:val="00DA7CE7"/>
    <w:rsid w:val="00DB193E"/>
    <w:rsid w:val="00DB1A86"/>
    <w:rsid w:val="00DB1B8D"/>
    <w:rsid w:val="00DB1D3F"/>
    <w:rsid w:val="00DB20F8"/>
    <w:rsid w:val="00DB26A0"/>
    <w:rsid w:val="00DB28C4"/>
    <w:rsid w:val="00DB30D6"/>
    <w:rsid w:val="00DB397D"/>
    <w:rsid w:val="00DB3B53"/>
    <w:rsid w:val="00DB3BB0"/>
    <w:rsid w:val="00DB4149"/>
    <w:rsid w:val="00DB45B7"/>
    <w:rsid w:val="00DB6F4C"/>
    <w:rsid w:val="00DC023C"/>
    <w:rsid w:val="00DC0B5E"/>
    <w:rsid w:val="00DC0FAC"/>
    <w:rsid w:val="00DC103D"/>
    <w:rsid w:val="00DC110B"/>
    <w:rsid w:val="00DC2C3E"/>
    <w:rsid w:val="00DC2F6A"/>
    <w:rsid w:val="00DC3E6A"/>
    <w:rsid w:val="00DC4725"/>
    <w:rsid w:val="00DC4AC4"/>
    <w:rsid w:val="00DC5013"/>
    <w:rsid w:val="00DC5065"/>
    <w:rsid w:val="00DC58CA"/>
    <w:rsid w:val="00DC5BC7"/>
    <w:rsid w:val="00DC5BF2"/>
    <w:rsid w:val="00DC60B9"/>
    <w:rsid w:val="00DC634D"/>
    <w:rsid w:val="00DC63CD"/>
    <w:rsid w:val="00DC65A2"/>
    <w:rsid w:val="00DC6E45"/>
    <w:rsid w:val="00DC72AD"/>
    <w:rsid w:val="00DD021F"/>
    <w:rsid w:val="00DD030F"/>
    <w:rsid w:val="00DD0CE5"/>
    <w:rsid w:val="00DD1466"/>
    <w:rsid w:val="00DD1B96"/>
    <w:rsid w:val="00DD3D0A"/>
    <w:rsid w:val="00DD4BB0"/>
    <w:rsid w:val="00DD6B05"/>
    <w:rsid w:val="00DD7C91"/>
    <w:rsid w:val="00DE14EC"/>
    <w:rsid w:val="00DE2172"/>
    <w:rsid w:val="00DE2CED"/>
    <w:rsid w:val="00DE33F0"/>
    <w:rsid w:val="00DE34D9"/>
    <w:rsid w:val="00DE374B"/>
    <w:rsid w:val="00DE3F17"/>
    <w:rsid w:val="00DE4521"/>
    <w:rsid w:val="00DE50F7"/>
    <w:rsid w:val="00DE51B5"/>
    <w:rsid w:val="00DE538B"/>
    <w:rsid w:val="00DE59F7"/>
    <w:rsid w:val="00DE5BA2"/>
    <w:rsid w:val="00DE6579"/>
    <w:rsid w:val="00DE71D6"/>
    <w:rsid w:val="00DF0BE8"/>
    <w:rsid w:val="00DF23DA"/>
    <w:rsid w:val="00DF2A15"/>
    <w:rsid w:val="00DF3B4E"/>
    <w:rsid w:val="00DF3BB4"/>
    <w:rsid w:val="00DF4D1E"/>
    <w:rsid w:val="00DF6606"/>
    <w:rsid w:val="00DF6EA0"/>
    <w:rsid w:val="00E0143D"/>
    <w:rsid w:val="00E02104"/>
    <w:rsid w:val="00E023C5"/>
    <w:rsid w:val="00E0378E"/>
    <w:rsid w:val="00E039DA"/>
    <w:rsid w:val="00E03A06"/>
    <w:rsid w:val="00E04162"/>
    <w:rsid w:val="00E046A0"/>
    <w:rsid w:val="00E0480A"/>
    <w:rsid w:val="00E05383"/>
    <w:rsid w:val="00E0641D"/>
    <w:rsid w:val="00E07515"/>
    <w:rsid w:val="00E101D8"/>
    <w:rsid w:val="00E1082E"/>
    <w:rsid w:val="00E108E1"/>
    <w:rsid w:val="00E10E25"/>
    <w:rsid w:val="00E11626"/>
    <w:rsid w:val="00E11856"/>
    <w:rsid w:val="00E11F86"/>
    <w:rsid w:val="00E12463"/>
    <w:rsid w:val="00E135DA"/>
    <w:rsid w:val="00E136C2"/>
    <w:rsid w:val="00E13948"/>
    <w:rsid w:val="00E13F75"/>
    <w:rsid w:val="00E14001"/>
    <w:rsid w:val="00E14468"/>
    <w:rsid w:val="00E14D60"/>
    <w:rsid w:val="00E151F6"/>
    <w:rsid w:val="00E15220"/>
    <w:rsid w:val="00E15B05"/>
    <w:rsid w:val="00E1628D"/>
    <w:rsid w:val="00E166A7"/>
    <w:rsid w:val="00E16BD4"/>
    <w:rsid w:val="00E174C7"/>
    <w:rsid w:val="00E2095D"/>
    <w:rsid w:val="00E2198D"/>
    <w:rsid w:val="00E22126"/>
    <w:rsid w:val="00E2309C"/>
    <w:rsid w:val="00E23424"/>
    <w:rsid w:val="00E2357E"/>
    <w:rsid w:val="00E236B5"/>
    <w:rsid w:val="00E23DE4"/>
    <w:rsid w:val="00E243C4"/>
    <w:rsid w:val="00E2459C"/>
    <w:rsid w:val="00E246C7"/>
    <w:rsid w:val="00E24B83"/>
    <w:rsid w:val="00E24C9B"/>
    <w:rsid w:val="00E253B9"/>
    <w:rsid w:val="00E268A3"/>
    <w:rsid w:val="00E27BBA"/>
    <w:rsid w:val="00E304A8"/>
    <w:rsid w:val="00E30D43"/>
    <w:rsid w:val="00E31287"/>
    <w:rsid w:val="00E31743"/>
    <w:rsid w:val="00E31E4B"/>
    <w:rsid w:val="00E31E62"/>
    <w:rsid w:val="00E33577"/>
    <w:rsid w:val="00E345B0"/>
    <w:rsid w:val="00E347B0"/>
    <w:rsid w:val="00E35636"/>
    <w:rsid w:val="00E35D8E"/>
    <w:rsid w:val="00E3647F"/>
    <w:rsid w:val="00E367C0"/>
    <w:rsid w:val="00E3689A"/>
    <w:rsid w:val="00E4000D"/>
    <w:rsid w:val="00E4001D"/>
    <w:rsid w:val="00E4159A"/>
    <w:rsid w:val="00E4187E"/>
    <w:rsid w:val="00E41CA3"/>
    <w:rsid w:val="00E4219C"/>
    <w:rsid w:val="00E452F2"/>
    <w:rsid w:val="00E4537C"/>
    <w:rsid w:val="00E458EA"/>
    <w:rsid w:val="00E45F72"/>
    <w:rsid w:val="00E4671A"/>
    <w:rsid w:val="00E47F44"/>
    <w:rsid w:val="00E5026A"/>
    <w:rsid w:val="00E5030D"/>
    <w:rsid w:val="00E50842"/>
    <w:rsid w:val="00E51253"/>
    <w:rsid w:val="00E518AC"/>
    <w:rsid w:val="00E519C8"/>
    <w:rsid w:val="00E51BF9"/>
    <w:rsid w:val="00E51F33"/>
    <w:rsid w:val="00E522D2"/>
    <w:rsid w:val="00E527A5"/>
    <w:rsid w:val="00E5296B"/>
    <w:rsid w:val="00E53D88"/>
    <w:rsid w:val="00E54342"/>
    <w:rsid w:val="00E56BEA"/>
    <w:rsid w:val="00E56DE5"/>
    <w:rsid w:val="00E57742"/>
    <w:rsid w:val="00E57EB9"/>
    <w:rsid w:val="00E610FF"/>
    <w:rsid w:val="00E61CA3"/>
    <w:rsid w:val="00E63087"/>
    <w:rsid w:val="00E638C9"/>
    <w:rsid w:val="00E63D34"/>
    <w:rsid w:val="00E63E29"/>
    <w:rsid w:val="00E64634"/>
    <w:rsid w:val="00E647B6"/>
    <w:rsid w:val="00E64A02"/>
    <w:rsid w:val="00E64AFB"/>
    <w:rsid w:val="00E64C23"/>
    <w:rsid w:val="00E64CE5"/>
    <w:rsid w:val="00E64DA9"/>
    <w:rsid w:val="00E661B1"/>
    <w:rsid w:val="00E663EE"/>
    <w:rsid w:val="00E664B0"/>
    <w:rsid w:val="00E66DB3"/>
    <w:rsid w:val="00E678C5"/>
    <w:rsid w:val="00E7097C"/>
    <w:rsid w:val="00E71017"/>
    <w:rsid w:val="00E71231"/>
    <w:rsid w:val="00E716FE"/>
    <w:rsid w:val="00E717B7"/>
    <w:rsid w:val="00E71CD6"/>
    <w:rsid w:val="00E72671"/>
    <w:rsid w:val="00E729B9"/>
    <w:rsid w:val="00E72FAF"/>
    <w:rsid w:val="00E734A5"/>
    <w:rsid w:val="00E743DA"/>
    <w:rsid w:val="00E748C0"/>
    <w:rsid w:val="00E75E2E"/>
    <w:rsid w:val="00E7636A"/>
    <w:rsid w:val="00E773DD"/>
    <w:rsid w:val="00E773EA"/>
    <w:rsid w:val="00E77480"/>
    <w:rsid w:val="00E777A5"/>
    <w:rsid w:val="00E7796C"/>
    <w:rsid w:val="00E801EB"/>
    <w:rsid w:val="00E81368"/>
    <w:rsid w:val="00E8138A"/>
    <w:rsid w:val="00E81D31"/>
    <w:rsid w:val="00E8201A"/>
    <w:rsid w:val="00E8307A"/>
    <w:rsid w:val="00E834A2"/>
    <w:rsid w:val="00E839D0"/>
    <w:rsid w:val="00E839FF"/>
    <w:rsid w:val="00E83DB9"/>
    <w:rsid w:val="00E83FA0"/>
    <w:rsid w:val="00E845B3"/>
    <w:rsid w:val="00E845FB"/>
    <w:rsid w:val="00E846F8"/>
    <w:rsid w:val="00E84FDA"/>
    <w:rsid w:val="00E8501F"/>
    <w:rsid w:val="00E8582D"/>
    <w:rsid w:val="00E86754"/>
    <w:rsid w:val="00E8779B"/>
    <w:rsid w:val="00E879EA"/>
    <w:rsid w:val="00E90B63"/>
    <w:rsid w:val="00E9177C"/>
    <w:rsid w:val="00E92979"/>
    <w:rsid w:val="00E92D3F"/>
    <w:rsid w:val="00E92DC7"/>
    <w:rsid w:val="00E93056"/>
    <w:rsid w:val="00E936B6"/>
    <w:rsid w:val="00E94AEB"/>
    <w:rsid w:val="00E96A41"/>
    <w:rsid w:val="00EA1A6A"/>
    <w:rsid w:val="00EA1E94"/>
    <w:rsid w:val="00EA2493"/>
    <w:rsid w:val="00EA2ED3"/>
    <w:rsid w:val="00EA46AA"/>
    <w:rsid w:val="00EA4B13"/>
    <w:rsid w:val="00EA4F19"/>
    <w:rsid w:val="00EA5133"/>
    <w:rsid w:val="00EA5169"/>
    <w:rsid w:val="00EA52E7"/>
    <w:rsid w:val="00EA54EE"/>
    <w:rsid w:val="00EA5B0F"/>
    <w:rsid w:val="00EA6B79"/>
    <w:rsid w:val="00EA7492"/>
    <w:rsid w:val="00EA7BAA"/>
    <w:rsid w:val="00EB0B09"/>
    <w:rsid w:val="00EB0F96"/>
    <w:rsid w:val="00EB13ED"/>
    <w:rsid w:val="00EB1F3D"/>
    <w:rsid w:val="00EB20C5"/>
    <w:rsid w:val="00EB2878"/>
    <w:rsid w:val="00EB2EB8"/>
    <w:rsid w:val="00EB38B4"/>
    <w:rsid w:val="00EB4302"/>
    <w:rsid w:val="00EB46D2"/>
    <w:rsid w:val="00EB51E3"/>
    <w:rsid w:val="00EB5414"/>
    <w:rsid w:val="00EB5CE8"/>
    <w:rsid w:val="00EB62AF"/>
    <w:rsid w:val="00EB678C"/>
    <w:rsid w:val="00EB7B6D"/>
    <w:rsid w:val="00EC038B"/>
    <w:rsid w:val="00EC0798"/>
    <w:rsid w:val="00EC0B52"/>
    <w:rsid w:val="00EC0DD7"/>
    <w:rsid w:val="00EC0FB3"/>
    <w:rsid w:val="00EC18C4"/>
    <w:rsid w:val="00EC29F7"/>
    <w:rsid w:val="00EC46A1"/>
    <w:rsid w:val="00EC477C"/>
    <w:rsid w:val="00EC5796"/>
    <w:rsid w:val="00EC6538"/>
    <w:rsid w:val="00EC71A4"/>
    <w:rsid w:val="00EC7A15"/>
    <w:rsid w:val="00EC7A3B"/>
    <w:rsid w:val="00EC7B4F"/>
    <w:rsid w:val="00EC7C9A"/>
    <w:rsid w:val="00ED3715"/>
    <w:rsid w:val="00ED4CEA"/>
    <w:rsid w:val="00ED5FF7"/>
    <w:rsid w:val="00ED64E3"/>
    <w:rsid w:val="00ED678B"/>
    <w:rsid w:val="00EE099E"/>
    <w:rsid w:val="00EE0A8F"/>
    <w:rsid w:val="00EE1050"/>
    <w:rsid w:val="00EE1607"/>
    <w:rsid w:val="00EE1989"/>
    <w:rsid w:val="00EE1C12"/>
    <w:rsid w:val="00EE1CC6"/>
    <w:rsid w:val="00EE1D77"/>
    <w:rsid w:val="00EE31E2"/>
    <w:rsid w:val="00EE3562"/>
    <w:rsid w:val="00EE42FF"/>
    <w:rsid w:val="00EE4C5F"/>
    <w:rsid w:val="00EE511B"/>
    <w:rsid w:val="00EE5A95"/>
    <w:rsid w:val="00EE5BD6"/>
    <w:rsid w:val="00EE5D13"/>
    <w:rsid w:val="00EE5EFE"/>
    <w:rsid w:val="00EE757E"/>
    <w:rsid w:val="00EE7C13"/>
    <w:rsid w:val="00EF0B5F"/>
    <w:rsid w:val="00EF0C0F"/>
    <w:rsid w:val="00EF163C"/>
    <w:rsid w:val="00EF1715"/>
    <w:rsid w:val="00EF1CC5"/>
    <w:rsid w:val="00EF2022"/>
    <w:rsid w:val="00EF2743"/>
    <w:rsid w:val="00EF2DB9"/>
    <w:rsid w:val="00EF3AFC"/>
    <w:rsid w:val="00EF3C70"/>
    <w:rsid w:val="00EF46F0"/>
    <w:rsid w:val="00EF4D25"/>
    <w:rsid w:val="00EF518E"/>
    <w:rsid w:val="00EF55D7"/>
    <w:rsid w:val="00EF5823"/>
    <w:rsid w:val="00EF63D0"/>
    <w:rsid w:val="00EF6D77"/>
    <w:rsid w:val="00EF7935"/>
    <w:rsid w:val="00EF7ABD"/>
    <w:rsid w:val="00F01522"/>
    <w:rsid w:val="00F01748"/>
    <w:rsid w:val="00F01D8F"/>
    <w:rsid w:val="00F0273A"/>
    <w:rsid w:val="00F0278F"/>
    <w:rsid w:val="00F03C88"/>
    <w:rsid w:val="00F03E8A"/>
    <w:rsid w:val="00F04506"/>
    <w:rsid w:val="00F05DDF"/>
    <w:rsid w:val="00F060D6"/>
    <w:rsid w:val="00F07193"/>
    <w:rsid w:val="00F0786F"/>
    <w:rsid w:val="00F07A84"/>
    <w:rsid w:val="00F10258"/>
    <w:rsid w:val="00F10EB5"/>
    <w:rsid w:val="00F114C2"/>
    <w:rsid w:val="00F12704"/>
    <w:rsid w:val="00F13041"/>
    <w:rsid w:val="00F1329B"/>
    <w:rsid w:val="00F13F64"/>
    <w:rsid w:val="00F14A9E"/>
    <w:rsid w:val="00F14C61"/>
    <w:rsid w:val="00F16DAA"/>
    <w:rsid w:val="00F17560"/>
    <w:rsid w:val="00F178DA"/>
    <w:rsid w:val="00F17DAA"/>
    <w:rsid w:val="00F20E66"/>
    <w:rsid w:val="00F2175D"/>
    <w:rsid w:val="00F21982"/>
    <w:rsid w:val="00F21C1F"/>
    <w:rsid w:val="00F22081"/>
    <w:rsid w:val="00F2221D"/>
    <w:rsid w:val="00F22871"/>
    <w:rsid w:val="00F22A2D"/>
    <w:rsid w:val="00F23D0F"/>
    <w:rsid w:val="00F244AB"/>
    <w:rsid w:val="00F249B8"/>
    <w:rsid w:val="00F252CD"/>
    <w:rsid w:val="00F2591F"/>
    <w:rsid w:val="00F25984"/>
    <w:rsid w:val="00F260BA"/>
    <w:rsid w:val="00F277B6"/>
    <w:rsid w:val="00F27A7A"/>
    <w:rsid w:val="00F27E4A"/>
    <w:rsid w:val="00F27EA3"/>
    <w:rsid w:val="00F31523"/>
    <w:rsid w:val="00F31600"/>
    <w:rsid w:val="00F31D42"/>
    <w:rsid w:val="00F32160"/>
    <w:rsid w:val="00F327BE"/>
    <w:rsid w:val="00F32E79"/>
    <w:rsid w:val="00F3321A"/>
    <w:rsid w:val="00F3335D"/>
    <w:rsid w:val="00F33A22"/>
    <w:rsid w:val="00F36471"/>
    <w:rsid w:val="00F36839"/>
    <w:rsid w:val="00F3697C"/>
    <w:rsid w:val="00F36A2B"/>
    <w:rsid w:val="00F37939"/>
    <w:rsid w:val="00F37D54"/>
    <w:rsid w:val="00F40007"/>
    <w:rsid w:val="00F408CE"/>
    <w:rsid w:val="00F412C5"/>
    <w:rsid w:val="00F41937"/>
    <w:rsid w:val="00F421BC"/>
    <w:rsid w:val="00F438BE"/>
    <w:rsid w:val="00F44771"/>
    <w:rsid w:val="00F4486E"/>
    <w:rsid w:val="00F45728"/>
    <w:rsid w:val="00F45981"/>
    <w:rsid w:val="00F46988"/>
    <w:rsid w:val="00F5215F"/>
    <w:rsid w:val="00F52A89"/>
    <w:rsid w:val="00F5367D"/>
    <w:rsid w:val="00F53BCB"/>
    <w:rsid w:val="00F53FA3"/>
    <w:rsid w:val="00F54ABC"/>
    <w:rsid w:val="00F54F13"/>
    <w:rsid w:val="00F55005"/>
    <w:rsid w:val="00F55433"/>
    <w:rsid w:val="00F567C2"/>
    <w:rsid w:val="00F56BB9"/>
    <w:rsid w:val="00F57579"/>
    <w:rsid w:val="00F57E22"/>
    <w:rsid w:val="00F60460"/>
    <w:rsid w:val="00F6095C"/>
    <w:rsid w:val="00F6193C"/>
    <w:rsid w:val="00F619F0"/>
    <w:rsid w:val="00F62145"/>
    <w:rsid w:val="00F625F4"/>
    <w:rsid w:val="00F626DF"/>
    <w:rsid w:val="00F6380E"/>
    <w:rsid w:val="00F639FC"/>
    <w:rsid w:val="00F6492E"/>
    <w:rsid w:val="00F64A1D"/>
    <w:rsid w:val="00F64C64"/>
    <w:rsid w:val="00F64CEC"/>
    <w:rsid w:val="00F64E65"/>
    <w:rsid w:val="00F6599E"/>
    <w:rsid w:val="00F65C38"/>
    <w:rsid w:val="00F6600E"/>
    <w:rsid w:val="00F670C4"/>
    <w:rsid w:val="00F7017F"/>
    <w:rsid w:val="00F704A2"/>
    <w:rsid w:val="00F70703"/>
    <w:rsid w:val="00F70ABC"/>
    <w:rsid w:val="00F7134F"/>
    <w:rsid w:val="00F71761"/>
    <w:rsid w:val="00F74B44"/>
    <w:rsid w:val="00F74E0C"/>
    <w:rsid w:val="00F74E2B"/>
    <w:rsid w:val="00F764C3"/>
    <w:rsid w:val="00F772F8"/>
    <w:rsid w:val="00F77302"/>
    <w:rsid w:val="00F805E3"/>
    <w:rsid w:val="00F81078"/>
    <w:rsid w:val="00F826AB"/>
    <w:rsid w:val="00F8276B"/>
    <w:rsid w:val="00F82EE0"/>
    <w:rsid w:val="00F8338F"/>
    <w:rsid w:val="00F83CED"/>
    <w:rsid w:val="00F83FF5"/>
    <w:rsid w:val="00F85979"/>
    <w:rsid w:val="00F9043D"/>
    <w:rsid w:val="00F90F9E"/>
    <w:rsid w:val="00F92138"/>
    <w:rsid w:val="00F92AD3"/>
    <w:rsid w:val="00F931F6"/>
    <w:rsid w:val="00F9327C"/>
    <w:rsid w:val="00F93326"/>
    <w:rsid w:val="00F936F8"/>
    <w:rsid w:val="00F93E6F"/>
    <w:rsid w:val="00F94B37"/>
    <w:rsid w:val="00F95647"/>
    <w:rsid w:val="00F95D81"/>
    <w:rsid w:val="00F95DF1"/>
    <w:rsid w:val="00F966C7"/>
    <w:rsid w:val="00F97389"/>
    <w:rsid w:val="00F9779C"/>
    <w:rsid w:val="00F97B7C"/>
    <w:rsid w:val="00F97D98"/>
    <w:rsid w:val="00FA06E4"/>
    <w:rsid w:val="00FA09D2"/>
    <w:rsid w:val="00FA0CD5"/>
    <w:rsid w:val="00FA0DDC"/>
    <w:rsid w:val="00FA11D0"/>
    <w:rsid w:val="00FA139D"/>
    <w:rsid w:val="00FA1ACE"/>
    <w:rsid w:val="00FA3265"/>
    <w:rsid w:val="00FA38E7"/>
    <w:rsid w:val="00FA3CA2"/>
    <w:rsid w:val="00FA689A"/>
    <w:rsid w:val="00FA6D49"/>
    <w:rsid w:val="00FA7167"/>
    <w:rsid w:val="00FA72EC"/>
    <w:rsid w:val="00FA7715"/>
    <w:rsid w:val="00FB0662"/>
    <w:rsid w:val="00FB092D"/>
    <w:rsid w:val="00FB09FC"/>
    <w:rsid w:val="00FB0BE8"/>
    <w:rsid w:val="00FB0CDA"/>
    <w:rsid w:val="00FB0ECB"/>
    <w:rsid w:val="00FB1D53"/>
    <w:rsid w:val="00FB1E5D"/>
    <w:rsid w:val="00FB23B3"/>
    <w:rsid w:val="00FB25E3"/>
    <w:rsid w:val="00FB2D4E"/>
    <w:rsid w:val="00FB3B21"/>
    <w:rsid w:val="00FB3F01"/>
    <w:rsid w:val="00FB41EF"/>
    <w:rsid w:val="00FB4A06"/>
    <w:rsid w:val="00FB4EE1"/>
    <w:rsid w:val="00FB5A33"/>
    <w:rsid w:val="00FC06CA"/>
    <w:rsid w:val="00FC1A2A"/>
    <w:rsid w:val="00FC1C28"/>
    <w:rsid w:val="00FC2221"/>
    <w:rsid w:val="00FC29BE"/>
    <w:rsid w:val="00FC3022"/>
    <w:rsid w:val="00FC3F8F"/>
    <w:rsid w:val="00FC4D0F"/>
    <w:rsid w:val="00FC5383"/>
    <w:rsid w:val="00FC5F54"/>
    <w:rsid w:val="00FC60B2"/>
    <w:rsid w:val="00FC6BBB"/>
    <w:rsid w:val="00FC7C93"/>
    <w:rsid w:val="00FD075B"/>
    <w:rsid w:val="00FD095A"/>
    <w:rsid w:val="00FD0BD0"/>
    <w:rsid w:val="00FD0CC9"/>
    <w:rsid w:val="00FD0EB1"/>
    <w:rsid w:val="00FD1ED7"/>
    <w:rsid w:val="00FD21EC"/>
    <w:rsid w:val="00FD25EF"/>
    <w:rsid w:val="00FD2F77"/>
    <w:rsid w:val="00FD4AE1"/>
    <w:rsid w:val="00FD5B43"/>
    <w:rsid w:val="00FD61A7"/>
    <w:rsid w:val="00FD6CE6"/>
    <w:rsid w:val="00FD7A88"/>
    <w:rsid w:val="00FE00CB"/>
    <w:rsid w:val="00FE0CBD"/>
    <w:rsid w:val="00FE21AB"/>
    <w:rsid w:val="00FE2D71"/>
    <w:rsid w:val="00FE4B77"/>
    <w:rsid w:val="00FE4C53"/>
    <w:rsid w:val="00FE5D5B"/>
    <w:rsid w:val="00FE6198"/>
    <w:rsid w:val="00FE621A"/>
    <w:rsid w:val="00FE64ED"/>
    <w:rsid w:val="00FE76EF"/>
    <w:rsid w:val="00FE7797"/>
    <w:rsid w:val="00FE7A53"/>
    <w:rsid w:val="00FE7C69"/>
    <w:rsid w:val="00FF13E4"/>
    <w:rsid w:val="00FF1770"/>
    <w:rsid w:val="00FF21A1"/>
    <w:rsid w:val="00FF27B4"/>
    <w:rsid w:val="00FF349E"/>
    <w:rsid w:val="00FF4A34"/>
    <w:rsid w:val="00FF4E01"/>
    <w:rsid w:val="00FF56BD"/>
    <w:rsid w:val="00FF60F6"/>
    <w:rsid w:val="00FF689E"/>
    <w:rsid w:val="00FF74B2"/>
    <w:rsid w:val="00FF7D06"/>
    <w:rsid w:val="00FF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8F6A-183F-451A-86EE-AE5F8FE8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02717C"/>
    <w:pPr>
      <w:spacing w:after="60" w:line="240" w:lineRule="auto"/>
      <w:ind w:left="709" w:hanging="709"/>
    </w:pPr>
    <w:rPr>
      <w:rFonts w:ascii="Times New Roman" w:eastAsia="Batang"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Akapit z listą 1,Akapit z listą11"/>
    <w:basedOn w:val="Normalny"/>
    <w:qFormat/>
    <w:rsid w:val="0002717C"/>
    <w:pPr>
      <w:ind w:left="720"/>
      <w:contextualSpacing/>
    </w:pPr>
  </w:style>
  <w:style w:type="paragraph" w:customStyle="1" w:styleId="Akapitzlist2">
    <w:name w:val="Akapit z listą2"/>
    <w:basedOn w:val="Normalny"/>
    <w:rsid w:val="0002717C"/>
    <w:pPr>
      <w:spacing w:after="0"/>
      <w:ind w:left="708" w:firstLine="0"/>
    </w:pPr>
    <w:rPr>
      <w:rFonts w:eastAsia="Calibri"/>
      <w:sz w:val="24"/>
      <w:szCs w:val="24"/>
    </w:rPr>
  </w:style>
  <w:style w:type="paragraph" w:styleId="Akapitzlist">
    <w:name w:val="List Paragraph"/>
    <w:basedOn w:val="Normalny"/>
    <w:uiPriority w:val="34"/>
    <w:qFormat/>
    <w:rsid w:val="00264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1678</Words>
  <Characters>10070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Jankowski</dc:creator>
  <cp:keywords/>
  <dc:description/>
  <cp:lastModifiedBy>K. Jankowski</cp:lastModifiedBy>
  <cp:revision>6</cp:revision>
  <dcterms:created xsi:type="dcterms:W3CDTF">2017-03-01T06:40:00Z</dcterms:created>
  <dcterms:modified xsi:type="dcterms:W3CDTF">2017-03-27T17:34:00Z</dcterms:modified>
</cp:coreProperties>
</file>